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5253" w14:textId="77777777" w:rsidR="0054000F" w:rsidRDefault="0054000F" w:rsidP="0025778D"/>
    <w:p w14:paraId="6F6E20CD" w14:textId="77777777" w:rsidR="0054000F" w:rsidRDefault="0054000F" w:rsidP="0025778D"/>
    <w:p w14:paraId="6EED52FA" w14:textId="77777777" w:rsidR="0054000F" w:rsidRDefault="0054000F" w:rsidP="0025778D"/>
    <w:p w14:paraId="2195406D" w14:textId="77777777" w:rsidR="0054000F" w:rsidRPr="00762579" w:rsidRDefault="0054000F" w:rsidP="0025778D"/>
    <w:p w14:paraId="75D555F5" w14:textId="77777777" w:rsidR="0025778D" w:rsidRPr="004B11CF" w:rsidRDefault="0025778D" w:rsidP="0025778D">
      <w:pPr>
        <w:tabs>
          <w:tab w:val="left" w:pos="567"/>
        </w:tabs>
        <w:jc w:val="center"/>
        <w:rPr>
          <w:b/>
          <w:sz w:val="44"/>
          <w:szCs w:val="44"/>
        </w:rPr>
      </w:pPr>
      <w:r w:rsidRPr="004B11CF">
        <w:rPr>
          <w:b/>
          <w:sz w:val="44"/>
          <w:szCs w:val="44"/>
        </w:rPr>
        <w:t xml:space="preserve">YÜKSEKÖĞRETİM KURULU </w:t>
      </w:r>
    </w:p>
    <w:p w14:paraId="144F9955" w14:textId="77777777" w:rsidR="0025778D" w:rsidRDefault="0025778D" w:rsidP="0025778D">
      <w:pPr>
        <w:tabs>
          <w:tab w:val="left" w:pos="567"/>
        </w:tabs>
        <w:jc w:val="center"/>
        <w:rPr>
          <w:b/>
          <w:sz w:val="36"/>
          <w:szCs w:val="36"/>
        </w:rPr>
      </w:pPr>
      <w:r w:rsidRPr="004B11CF">
        <w:rPr>
          <w:b/>
          <w:sz w:val="36"/>
          <w:szCs w:val="36"/>
        </w:rPr>
        <w:t>200</w:t>
      </w:r>
      <w:r w:rsidR="00833C9B">
        <w:rPr>
          <w:b/>
          <w:sz w:val="36"/>
          <w:szCs w:val="36"/>
        </w:rPr>
        <w:t>9</w:t>
      </w:r>
      <w:r w:rsidRPr="004B11CF">
        <w:rPr>
          <w:b/>
          <w:sz w:val="36"/>
          <w:szCs w:val="36"/>
        </w:rPr>
        <w:t xml:space="preserve"> YILI KURUMSAL MALİ DURUM VE BEKLENTİLER RAPORU</w:t>
      </w:r>
    </w:p>
    <w:p w14:paraId="4CBA1923" w14:textId="77777777" w:rsidR="004B11CF" w:rsidRDefault="004B11CF" w:rsidP="0025778D">
      <w:pPr>
        <w:tabs>
          <w:tab w:val="left" w:pos="567"/>
        </w:tabs>
        <w:jc w:val="center"/>
        <w:rPr>
          <w:b/>
          <w:sz w:val="36"/>
          <w:szCs w:val="36"/>
        </w:rPr>
      </w:pPr>
    </w:p>
    <w:p w14:paraId="1A632397" w14:textId="77777777" w:rsidR="0054000F" w:rsidRDefault="0054000F" w:rsidP="0025778D">
      <w:pPr>
        <w:tabs>
          <w:tab w:val="left" w:pos="567"/>
        </w:tabs>
        <w:jc w:val="center"/>
        <w:rPr>
          <w:b/>
          <w:sz w:val="36"/>
          <w:szCs w:val="36"/>
        </w:rPr>
      </w:pPr>
    </w:p>
    <w:p w14:paraId="68592375" w14:textId="77777777" w:rsidR="0054000F" w:rsidRDefault="0054000F" w:rsidP="0025778D">
      <w:pPr>
        <w:tabs>
          <w:tab w:val="left" w:pos="567"/>
        </w:tabs>
        <w:jc w:val="center"/>
        <w:rPr>
          <w:b/>
          <w:sz w:val="36"/>
          <w:szCs w:val="36"/>
        </w:rPr>
      </w:pPr>
    </w:p>
    <w:p w14:paraId="3EB223E9" w14:textId="77777777" w:rsidR="004B11CF" w:rsidRDefault="004B11CF" w:rsidP="0025778D">
      <w:pPr>
        <w:tabs>
          <w:tab w:val="left" w:pos="567"/>
        </w:tabs>
        <w:jc w:val="center"/>
        <w:rPr>
          <w:b/>
          <w:sz w:val="36"/>
          <w:szCs w:val="36"/>
        </w:rPr>
      </w:pPr>
    </w:p>
    <w:p w14:paraId="53186468" w14:textId="77777777" w:rsidR="001F1AB3" w:rsidRDefault="004B11CF" w:rsidP="004B11C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36"/>
          <w:szCs w:val="36"/>
        </w:rPr>
        <w:tab/>
      </w:r>
      <w:r w:rsidRPr="004B11CF">
        <w:rPr>
          <w:sz w:val="28"/>
          <w:szCs w:val="28"/>
        </w:rPr>
        <w:t>5</w:t>
      </w:r>
      <w:r>
        <w:rPr>
          <w:sz w:val="28"/>
          <w:szCs w:val="28"/>
        </w:rPr>
        <w:t>018 sayılı Kamu Mali Yönetimi ve Kontrol Kanunu’nun 30’uncu maddesi</w:t>
      </w:r>
      <w:r w:rsidR="00C36C40">
        <w:rPr>
          <w:sz w:val="28"/>
          <w:szCs w:val="28"/>
        </w:rPr>
        <w:t xml:space="preserve"> ile</w:t>
      </w:r>
      <w:r w:rsidR="0067175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2551E">
        <w:rPr>
          <w:sz w:val="28"/>
          <w:szCs w:val="28"/>
        </w:rPr>
        <w:t>genel yönetim kapsamındaki idareler</w:t>
      </w:r>
      <w:r w:rsidR="00D408EF">
        <w:rPr>
          <w:sz w:val="28"/>
          <w:szCs w:val="28"/>
        </w:rPr>
        <w:t>in,</w:t>
      </w:r>
      <w:r w:rsidR="00671756">
        <w:rPr>
          <w:sz w:val="28"/>
          <w:szCs w:val="28"/>
        </w:rPr>
        <w:t xml:space="preserve"> bütçelerinin</w:t>
      </w:r>
      <w:r w:rsidR="00C2551E">
        <w:rPr>
          <w:sz w:val="28"/>
          <w:szCs w:val="28"/>
        </w:rPr>
        <w:t xml:space="preserve"> ilk altı aylık uygulama sonuçları</w:t>
      </w:r>
      <w:r w:rsidR="00671756">
        <w:rPr>
          <w:sz w:val="28"/>
          <w:szCs w:val="28"/>
        </w:rPr>
        <w:t>nı</w:t>
      </w:r>
      <w:r w:rsidR="00C2551E">
        <w:rPr>
          <w:sz w:val="28"/>
          <w:szCs w:val="28"/>
        </w:rPr>
        <w:t>, ikinci altı aya ilişkin beklenti ve hedefleri ile faaliyetlerini Temmuz ayı iç</w:t>
      </w:r>
      <w:r w:rsidR="00CE761F">
        <w:rPr>
          <w:sz w:val="28"/>
          <w:szCs w:val="28"/>
        </w:rPr>
        <w:t>erisinde</w:t>
      </w:r>
      <w:r w:rsidR="00C36C40">
        <w:rPr>
          <w:sz w:val="28"/>
          <w:szCs w:val="28"/>
        </w:rPr>
        <w:t xml:space="preserve"> kamuoyuna açıklayacakları hükme bağlanmıştır.</w:t>
      </w:r>
    </w:p>
    <w:p w14:paraId="69D0BD8D" w14:textId="77777777" w:rsidR="00671756" w:rsidRDefault="00671756" w:rsidP="004B11CF">
      <w:pPr>
        <w:tabs>
          <w:tab w:val="left" w:pos="567"/>
        </w:tabs>
        <w:jc w:val="both"/>
        <w:rPr>
          <w:sz w:val="28"/>
          <w:szCs w:val="28"/>
        </w:rPr>
      </w:pPr>
    </w:p>
    <w:p w14:paraId="0804A6EA" w14:textId="77777777" w:rsidR="00723B90" w:rsidRDefault="00C36C40" w:rsidP="00DE13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Bu </w:t>
      </w:r>
      <w:r w:rsidR="007D45F0">
        <w:rPr>
          <w:sz w:val="28"/>
          <w:szCs w:val="28"/>
        </w:rPr>
        <w:t>kapsamda</w:t>
      </w:r>
      <w:r w:rsidR="00CE761F">
        <w:rPr>
          <w:sz w:val="28"/>
          <w:szCs w:val="28"/>
        </w:rPr>
        <w:t>,</w:t>
      </w:r>
      <w:r w:rsidR="007D4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kanunun koyduğu ilke ve esaslar çerçevesinde </w:t>
      </w:r>
      <w:r w:rsidR="00C2551E">
        <w:rPr>
          <w:sz w:val="28"/>
          <w:szCs w:val="28"/>
        </w:rPr>
        <w:t>bütçe uygulamalarında hesap verilebilirliği</w:t>
      </w:r>
      <w:r w:rsidR="007D45F0">
        <w:rPr>
          <w:sz w:val="28"/>
          <w:szCs w:val="28"/>
        </w:rPr>
        <w:t>n</w:t>
      </w:r>
      <w:r w:rsidR="00C2551E">
        <w:rPr>
          <w:sz w:val="28"/>
          <w:szCs w:val="28"/>
        </w:rPr>
        <w:t xml:space="preserve"> ve saydamlığı</w:t>
      </w:r>
      <w:r w:rsidR="007D45F0">
        <w:rPr>
          <w:sz w:val="28"/>
          <w:szCs w:val="28"/>
        </w:rPr>
        <w:t>n sağlanması</w:t>
      </w:r>
      <w:r w:rsidR="00C2551E">
        <w:rPr>
          <w:sz w:val="28"/>
          <w:szCs w:val="28"/>
        </w:rPr>
        <w:t xml:space="preserve"> </w:t>
      </w:r>
      <w:r w:rsidR="007D45F0">
        <w:rPr>
          <w:sz w:val="28"/>
          <w:szCs w:val="28"/>
        </w:rPr>
        <w:t>ve</w:t>
      </w:r>
      <w:r w:rsidR="007D45F0" w:rsidRPr="007D45F0">
        <w:rPr>
          <w:bCs/>
          <w:sz w:val="28"/>
          <w:szCs w:val="28"/>
        </w:rPr>
        <w:t xml:space="preserve"> kamuoyunun kamu idareleri üzerindeki genel denetim ve gözetim fonksiyonunun gerçekleştirilmesi </w:t>
      </w:r>
      <w:r>
        <w:rPr>
          <w:sz w:val="28"/>
          <w:szCs w:val="28"/>
        </w:rPr>
        <w:t>amacıyla</w:t>
      </w:r>
      <w:r w:rsidR="007D45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08EF">
        <w:rPr>
          <w:sz w:val="28"/>
          <w:szCs w:val="28"/>
        </w:rPr>
        <w:t>Kurulumuz</w:t>
      </w:r>
      <w:r w:rsidR="00D86D36">
        <w:rPr>
          <w:sz w:val="28"/>
          <w:szCs w:val="28"/>
        </w:rPr>
        <w:t xml:space="preserve"> </w:t>
      </w:r>
      <w:r w:rsidR="001F1AB3">
        <w:rPr>
          <w:sz w:val="28"/>
          <w:szCs w:val="28"/>
        </w:rPr>
        <w:t>tarafından hazırlanan ilk altı aylık uygulama sonuçları, ikinci altı aya ilişkin beklenti ve hedefler ile faaliyetlerini kapsayan 200</w:t>
      </w:r>
      <w:r w:rsidR="00087DA4">
        <w:rPr>
          <w:sz w:val="28"/>
          <w:szCs w:val="28"/>
        </w:rPr>
        <w:t>9</w:t>
      </w:r>
      <w:r w:rsidR="001F1AB3">
        <w:rPr>
          <w:sz w:val="28"/>
          <w:szCs w:val="28"/>
        </w:rPr>
        <w:t xml:space="preserve"> Yılı Kurumsal Mali Durum ve Beklentiler Raporu aşağıda yer almaktadır. </w:t>
      </w:r>
      <w:r w:rsidR="00C2551E">
        <w:rPr>
          <w:sz w:val="28"/>
          <w:szCs w:val="28"/>
        </w:rPr>
        <w:t xml:space="preserve"> </w:t>
      </w:r>
      <w:r w:rsidR="004B11CF">
        <w:rPr>
          <w:sz w:val="28"/>
          <w:szCs w:val="28"/>
        </w:rPr>
        <w:t xml:space="preserve"> </w:t>
      </w:r>
    </w:p>
    <w:p w14:paraId="35840692" w14:textId="77777777" w:rsidR="004B11CF" w:rsidRPr="004B11CF" w:rsidRDefault="004B11CF" w:rsidP="00DE133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FCE549" w14:textId="77777777" w:rsidR="00723B90" w:rsidRPr="008A1AF3" w:rsidRDefault="00723B90" w:rsidP="00DE1338">
      <w:pPr>
        <w:tabs>
          <w:tab w:val="left" w:pos="5620"/>
        </w:tabs>
        <w:ind w:left="540"/>
        <w:jc w:val="both"/>
        <w:rPr>
          <w:b/>
          <w:sz w:val="28"/>
          <w:szCs w:val="28"/>
        </w:rPr>
      </w:pPr>
      <w:r w:rsidRPr="008A1AF3">
        <w:rPr>
          <w:b/>
          <w:sz w:val="28"/>
          <w:szCs w:val="28"/>
        </w:rPr>
        <w:t>I - OCAK-HAZİRAN 200</w:t>
      </w:r>
      <w:r w:rsidR="00087DA4">
        <w:rPr>
          <w:b/>
          <w:sz w:val="28"/>
          <w:szCs w:val="28"/>
        </w:rPr>
        <w:t>9</w:t>
      </w:r>
      <w:r w:rsidRPr="008A1AF3">
        <w:rPr>
          <w:b/>
          <w:sz w:val="28"/>
          <w:szCs w:val="28"/>
        </w:rPr>
        <w:t xml:space="preserve"> DÖNEMİ BÜTÇE UYGULAMA SONUÇLARI</w:t>
      </w:r>
    </w:p>
    <w:p w14:paraId="14F4D79F" w14:textId="77777777" w:rsidR="00DE1338" w:rsidRPr="00AB46A2" w:rsidRDefault="00DE1338" w:rsidP="00DE1338">
      <w:pPr>
        <w:tabs>
          <w:tab w:val="left" w:pos="5620"/>
        </w:tabs>
        <w:ind w:left="540"/>
        <w:jc w:val="both"/>
        <w:rPr>
          <w:b/>
          <w:sz w:val="28"/>
          <w:szCs w:val="28"/>
        </w:rPr>
      </w:pPr>
    </w:p>
    <w:p w14:paraId="1000A7C9" w14:textId="77777777" w:rsidR="00AB46A2" w:rsidRDefault="00AB46A2" w:rsidP="00AB46A2">
      <w:pPr>
        <w:numPr>
          <w:ilvl w:val="0"/>
          <w:numId w:val="13"/>
        </w:numPr>
        <w:tabs>
          <w:tab w:val="left" w:pos="540"/>
        </w:tabs>
        <w:jc w:val="both"/>
        <w:rPr>
          <w:b/>
          <w:sz w:val="28"/>
          <w:szCs w:val="28"/>
        </w:rPr>
      </w:pPr>
      <w:r w:rsidRPr="00AB46A2">
        <w:rPr>
          <w:b/>
          <w:sz w:val="28"/>
          <w:szCs w:val="28"/>
        </w:rPr>
        <w:t xml:space="preserve">Bütçe Giderleri </w:t>
      </w:r>
    </w:p>
    <w:p w14:paraId="04318644" w14:textId="77777777" w:rsidR="00AB46A2" w:rsidRPr="00AB46A2" w:rsidRDefault="00AB46A2" w:rsidP="00AB46A2">
      <w:pPr>
        <w:tabs>
          <w:tab w:val="left" w:pos="540"/>
        </w:tabs>
        <w:ind w:left="540"/>
        <w:jc w:val="both"/>
        <w:rPr>
          <w:b/>
          <w:sz w:val="28"/>
          <w:szCs w:val="28"/>
        </w:rPr>
      </w:pPr>
    </w:p>
    <w:p w14:paraId="7AF893AD" w14:textId="77777777" w:rsidR="00AB46A2" w:rsidRDefault="00AB46A2" w:rsidP="00DE133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7DA4">
        <w:rPr>
          <w:sz w:val="28"/>
          <w:szCs w:val="28"/>
        </w:rPr>
        <w:t>31</w:t>
      </w:r>
      <w:r w:rsidR="00DE1338">
        <w:rPr>
          <w:sz w:val="28"/>
          <w:szCs w:val="28"/>
        </w:rPr>
        <w:t>/12/200</w:t>
      </w:r>
      <w:r w:rsidR="00087DA4">
        <w:rPr>
          <w:sz w:val="28"/>
          <w:szCs w:val="28"/>
        </w:rPr>
        <w:t>8</w:t>
      </w:r>
      <w:r w:rsidR="00DE1338">
        <w:rPr>
          <w:sz w:val="28"/>
          <w:szCs w:val="28"/>
        </w:rPr>
        <w:t xml:space="preserve"> tarih</w:t>
      </w:r>
      <w:r w:rsidR="00671756">
        <w:rPr>
          <w:sz w:val="28"/>
          <w:szCs w:val="28"/>
        </w:rPr>
        <w:t>li</w:t>
      </w:r>
      <w:r w:rsidR="00DE1338">
        <w:rPr>
          <w:sz w:val="28"/>
          <w:szCs w:val="28"/>
        </w:rPr>
        <w:t xml:space="preserve"> ve 2</w:t>
      </w:r>
      <w:r w:rsidR="00087DA4">
        <w:rPr>
          <w:sz w:val="28"/>
          <w:szCs w:val="28"/>
        </w:rPr>
        <w:t>7097</w:t>
      </w:r>
      <w:r w:rsidR="00DE1338">
        <w:rPr>
          <w:sz w:val="28"/>
          <w:szCs w:val="28"/>
        </w:rPr>
        <w:t xml:space="preserve"> Mükerrer sayılı Resmi Gazetede yayımlanan </w:t>
      </w:r>
      <w:r w:rsidR="009545B9">
        <w:rPr>
          <w:sz w:val="28"/>
          <w:szCs w:val="28"/>
        </w:rPr>
        <w:t>5</w:t>
      </w:r>
      <w:r w:rsidR="00087DA4">
        <w:rPr>
          <w:sz w:val="28"/>
          <w:szCs w:val="28"/>
        </w:rPr>
        <w:t>828</w:t>
      </w:r>
      <w:r w:rsidR="00DE1338">
        <w:rPr>
          <w:sz w:val="28"/>
          <w:szCs w:val="28"/>
        </w:rPr>
        <w:t xml:space="preserve"> sayılı 200</w:t>
      </w:r>
      <w:r w:rsidR="00087DA4">
        <w:rPr>
          <w:sz w:val="28"/>
          <w:szCs w:val="28"/>
        </w:rPr>
        <w:t>9</w:t>
      </w:r>
      <w:r w:rsidR="00DE1338">
        <w:rPr>
          <w:sz w:val="28"/>
          <w:szCs w:val="28"/>
        </w:rPr>
        <w:t xml:space="preserve"> Yılı Merkezi Yönetim Bütçe Kanunu ile</w:t>
      </w:r>
      <w:r w:rsidR="00671756">
        <w:rPr>
          <w:sz w:val="28"/>
          <w:szCs w:val="28"/>
        </w:rPr>
        <w:t>,</w:t>
      </w:r>
      <w:r w:rsidR="00DE1338">
        <w:rPr>
          <w:sz w:val="28"/>
          <w:szCs w:val="28"/>
        </w:rPr>
        <w:t xml:space="preserve"> </w:t>
      </w:r>
      <w:r w:rsidR="00EC6F74">
        <w:rPr>
          <w:sz w:val="28"/>
          <w:szCs w:val="28"/>
        </w:rPr>
        <w:t>43.329.</w:t>
      </w:r>
      <w:r w:rsidR="009545B9">
        <w:rPr>
          <w:sz w:val="28"/>
          <w:szCs w:val="28"/>
        </w:rPr>
        <w:t>000.-</w:t>
      </w:r>
      <w:r w:rsidR="00CC3709">
        <w:rPr>
          <w:sz w:val="28"/>
          <w:szCs w:val="28"/>
        </w:rPr>
        <w:t xml:space="preserve"> </w:t>
      </w:r>
      <w:r w:rsidR="00DE1338">
        <w:rPr>
          <w:sz w:val="28"/>
          <w:szCs w:val="28"/>
        </w:rPr>
        <w:t>TL. hazine katkısı</w:t>
      </w:r>
      <w:r w:rsidR="00671756">
        <w:rPr>
          <w:sz w:val="28"/>
          <w:szCs w:val="28"/>
        </w:rPr>
        <w:t xml:space="preserve"> ve</w:t>
      </w:r>
      <w:r w:rsidR="00DE1338">
        <w:rPr>
          <w:sz w:val="28"/>
          <w:szCs w:val="28"/>
        </w:rPr>
        <w:t xml:space="preserve"> </w:t>
      </w:r>
      <w:r w:rsidR="004234AD">
        <w:rPr>
          <w:sz w:val="28"/>
          <w:szCs w:val="28"/>
        </w:rPr>
        <w:t>2</w:t>
      </w:r>
      <w:r w:rsidR="00EC6F74">
        <w:rPr>
          <w:sz w:val="28"/>
          <w:szCs w:val="28"/>
        </w:rPr>
        <w:t>64</w:t>
      </w:r>
      <w:r w:rsidR="00CC3709">
        <w:rPr>
          <w:sz w:val="28"/>
          <w:szCs w:val="28"/>
        </w:rPr>
        <w:t xml:space="preserve">.000.- </w:t>
      </w:r>
      <w:r w:rsidR="00DE1338">
        <w:rPr>
          <w:sz w:val="28"/>
          <w:szCs w:val="28"/>
        </w:rPr>
        <w:t>TL. öz gelir olmak üzere toplam</w:t>
      </w:r>
      <w:r w:rsidR="00CC3709">
        <w:rPr>
          <w:sz w:val="28"/>
          <w:szCs w:val="28"/>
        </w:rPr>
        <w:t xml:space="preserve"> </w:t>
      </w:r>
      <w:r w:rsidR="00EC6F74">
        <w:rPr>
          <w:sz w:val="28"/>
          <w:szCs w:val="28"/>
        </w:rPr>
        <w:t>43.615</w:t>
      </w:r>
      <w:r w:rsidR="00216F54">
        <w:rPr>
          <w:sz w:val="28"/>
          <w:szCs w:val="28"/>
        </w:rPr>
        <w:t>.000.-</w:t>
      </w:r>
      <w:r w:rsidR="00CC3709">
        <w:rPr>
          <w:sz w:val="28"/>
          <w:szCs w:val="28"/>
        </w:rPr>
        <w:t xml:space="preserve"> </w:t>
      </w:r>
      <w:r w:rsidR="00DE1338">
        <w:rPr>
          <w:sz w:val="28"/>
          <w:szCs w:val="28"/>
        </w:rPr>
        <w:t>TL. ödenek tahsis edilmiştir.</w:t>
      </w:r>
    </w:p>
    <w:p w14:paraId="2D463DCC" w14:textId="77777777" w:rsidR="00671756" w:rsidRDefault="00671756" w:rsidP="00DE1338">
      <w:pPr>
        <w:tabs>
          <w:tab w:val="left" w:pos="540"/>
        </w:tabs>
        <w:jc w:val="both"/>
        <w:rPr>
          <w:sz w:val="28"/>
          <w:szCs w:val="28"/>
        </w:rPr>
      </w:pPr>
    </w:p>
    <w:p w14:paraId="7ABD8EF3" w14:textId="77777777" w:rsidR="00CA4E80" w:rsidRDefault="00AB46A2" w:rsidP="007369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2E65">
        <w:rPr>
          <w:sz w:val="28"/>
          <w:szCs w:val="28"/>
        </w:rPr>
        <w:t>200</w:t>
      </w:r>
      <w:r w:rsidR="00EC6F74">
        <w:rPr>
          <w:sz w:val="28"/>
          <w:szCs w:val="28"/>
        </w:rPr>
        <w:t>9</w:t>
      </w:r>
      <w:r w:rsidR="00632E65">
        <w:rPr>
          <w:sz w:val="28"/>
          <w:szCs w:val="28"/>
        </w:rPr>
        <w:t xml:space="preserve"> Mali yılı Ocak-Haziran dönemi itibariyle bütçe giderleri toplam</w:t>
      </w:r>
      <w:r w:rsidR="00156126">
        <w:rPr>
          <w:sz w:val="28"/>
          <w:szCs w:val="28"/>
        </w:rPr>
        <w:t xml:space="preserve"> </w:t>
      </w:r>
      <w:r w:rsidR="00987383">
        <w:rPr>
          <w:sz w:val="28"/>
          <w:szCs w:val="28"/>
        </w:rPr>
        <w:t>6.821.739,84</w:t>
      </w:r>
      <w:r w:rsidR="005101DA">
        <w:rPr>
          <w:sz w:val="28"/>
          <w:szCs w:val="28"/>
        </w:rPr>
        <w:t xml:space="preserve"> </w:t>
      </w:r>
      <w:r w:rsidR="00BC6C0B">
        <w:rPr>
          <w:sz w:val="28"/>
          <w:szCs w:val="28"/>
        </w:rPr>
        <w:t>TL. o</w:t>
      </w:r>
      <w:r w:rsidR="0047016F">
        <w:rPr>
          <w:sz w:val="28"/>
          <w:szCs w:val="28"/>
        </w:rPr>
        <w:t>larak gerçekleşmiş olup, 200</w:t>
      </w:r>
      <w:r w:rsidR="0073698E">
        <w:rPr>
          <w:sz w:val="28"/>
          <w:szCs w:val="28"/>
        </w:rPr>
        <w:t>9</w:t>
      </w:r>
      <w:r w:rsidR="0047016F">
        <w:rPr>
          <w:sz w:val="28"/>
          <w:szCs w:val="28"/>
        </w:rPr>
        <w:t xml:space="preserve"> yılı kurum başlangıç ödeneklerine göre gerçekleşme oranı </w:t>
      </w:r>
      <w:r w:rsidR="00F917E1">
        <w:rPr>
          <w:sz w:val="28"/>
          <w:szCs w:val="28"/>
        </w:rPr>
        <w:t xml:space="preserve">% </w:t>
      </w:r>
      <w:r w:rsidR="005C7B23">
        <w:rPr>
          <w:sz w:val="28"/>
          <w:szCs w:val="28"/>
        </w:rPr>
        <w:t>1</w:t>
      </w:r>
      <w:r w:rsidR="00987383">
        <w:rPr>
          <w:sz w:val="28"/>
          <w:szCs w:val="28"/>
        </w:rPr>
        <w:t>5</w:t>
      </w:r>
      <w:r w:rsidR="005C7B23">
        <w:rPr>
          <w:sz w:val="28"/>
          <w:szCs w:val="28"/>
        </w:rPr>
        <w:t>,</w:t>
      </w:r>
      <w:r w:rsidR="00987383">
        <w:rPr>
          <w:sz w:val="28"/>
          <w:szCs w:val="28"/>
        </w:rPr>
        <w:t>6</w:t>
      </w:r>
      <w:r w:rsidR="005C252D">
        <w:rPr>
          <w:sz w:val="28"/>
          <w:szCs w:val="28"/>
        </w:rPr>
        <w:t>’</w:t>
      </w:r>
      <w:r w:rsidR="00F917E1">
        <w:rPr>
          <w:sz w:val="28"/>
          <w:szCs w:val="28"/>
        </w:rPr>
        <w:t xml:space="preserve"> d</w:t>
      </w:r>
      <w:r w:rsidR="00B77349">
        <w:rPr>
          <w:sz w:val="28"/>
          <w:szCs w:val="28"/>
        </w:rPr>
        <w:t>i</w:t>
      </w:r>
      <w:r w:rsidR="00F917E1">
        <w:rPr>
          <w:sz w:val="28"/>
          <w:szCs w:val="28"/>
        </w:rPr>
        <w:t xml:space="preserve">r. </w:t>
      </w:r>
      <w:r w:rsidR="00CC3709">
        <w:rPr>
          <w:sz w:val="28"/>
          <w:szCs w:val="28"/>
        </w:rPr>
        <w:t>Aynı döneme ait e</w:t>
      </w:r>
      <w:r w:rsidR="00BC6C0B">
        <w:rPr>
          <w:sz w:val="28"/>
          <w:szCs w:val="28"/>
        </w:rPr>
        <w:t>konomik sınıflandırma</w:t>
      </w:r>
      <w:r w:rsidR="00CC3709">
        <w:rPr>
          <w:sz w:val="28"/>
          <w:szCs w:val="28"/>
        </w:rPr>
        <w:t xml:space="preserve">nın </w:t>
      </w:r>
      <w:r w:rsidR="005101DA">
        <w:rPr>
          <w:sz w:val="28"/>
          <w:szCs w:val="28"/>
        </w:rPr>
        <w:t>birinci düzey</w:t>
      </w:r>
      <w:r w:rsidR="00CC3709">
        <w:rPr>
          <w:sz w:val="28"/>
          <w:szCs w:val="28"/>
        </w:rPr>
        <w:t>inde</w:t>
      </w:r>
      <w:r w:rsidR="005101DA">
        <w:rPr>
          <w:sz w:val="28"/>
          <w:szCs w:val="28"/>
        </w:rPr>
        <w:t xml:space="preserve"> yer alan gider gruplar</w:t>
      </w:r>
      <w:r w:rsidR="00D408EF">
        <w:rPr>
          <w:sz w:val="28"/>
          <w:szCs w:val="28"/>
        </w:rPr>
        <w:t>ı</w:t>
      </w:r>
      <w:r w:rsidR="005101DA">
        <w:rPr>
          <w:sz w:val="28"/>
          <w:szCs w:val="28"/>
        </w:rPr>
        <w:t xml:space="preserve"> itibariyle</w:t>
      </w:r>
      <w:r w:rsidR="00CC3709">
        <w:rPr>
          <w:sz w:val="28"/>
          <w:szCs w:val="28"/>
        </w:rPr>
        <w:t xml:space="preserve"> gerçekleşme </w:t>
      </w:r>
      <w:r w:rsidR="00745A42">
        <w:rPr>
          <w:sz w:val="28"/>
          <w:szCs w:val="28"/>
        </w:rPr>
        <w:t>rakamları</w:t>
      </w:r>
      <w:r w:rsidR="00CC3709">
        <w:rPr>
          <w:sz w:val="28"/>
          <w:szCs w:val="28"/>
        </w:rPr>
        <w:t xml:space="preserve"> </w:t>
      </w:r>
      <w:r w:rsidR="00745A42">
        <w:rPr>
          <w:sz w:val="28"/>
          <w:szCs w:val="28"/>
        </w:rPr>
        <w:t xml:space="preserve">ile giderlerin gelişimine ait tablo </w:t>
      </w:r>
      <w:r w:rsidR="00CA4E80">
        <w:rPr>
          <w:sz w:val="28"/>
          <w:szCs w:val="28"/>
        </w:rPr>
        <w:t>raporun (1) nolu ekinde yer</w:t>
      </w:r>
      <w:r w:rsidR="00264F81">
        <w:rPr>
          <w:sz w:val="28"/>
          <w:szCs w:val="28"/>
        </w:rPr>
        <w:t xml:space="preserve"> </w:t>
      </w:r>
      <w:r w:rsidR="00CA4E80">
        <w:rPr>
          <w:sz w:val="28"/>
          <w:szCs w:val="28"/>
        </w:rPr>
        <w:t>almaktadır.</w:t>
      </w:r>
    </w:p>
    <w:p w14:paraId="55220A4B" w14:textId="77777777" w:rsidR="00264F81" w:rsidRDefault="00264F81" w:rsidP="00DE1338">
      <w:pPr>
        <w:tabs>
          <w:tab w:val="left" w:pos="540"/>
        </w:tabs>
        <w:jc w:val="both"/>
        <w:rPr>
          <w:sz w:val="28"/>
          <w:szCs w:val="28"/>
        </w:rPr>
      </w:pPr>
    </w:p>
    <w:p w14:paraId="15F1CF91" w14:textId="77777777" w:rsidR="00CE761F" w:rsidRDefault="00CE761F" w:rsidP="00CE761F">
      <w:pPr>
        <w:tabs>
          <w:tab w:val="left" w:pos="5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E761F">
        <w:rPr>
          <w:sz w:val="28"/>
          <w:szCs w:val="28"/>
        </w:rPr>
        <w:t>Bütçe başlangıç ödeneklerinin 200</w:t>
      </w:r>
      <w:r w:rsidR="0073698E">
        <w:rPr>
          <w:sz w:val="28"/>
          <w:szCs w:val="28"/>
        </w:rPr>
        <w:t>8</w:t>
      </w:r>
      <w:r w:rsidRPr="00CE761F">
        <w:rPr>
          <w:sz w:val="28"/>
          <w:szCs w:val="28"/>
        </w:rPr>
        <w:t>-200</w:t>
      </w:r>
      <w:r w:rsidR="0073698E">
        <w:rPr>
          <w:sz w:val="28"/>
          <w:szCs w:val="28"/>
        </w:rPr>
        <w:t>9</w:t>
      </w:r>
      <w:r w:rsidRPr="00CE761F">
        <w:rPr>
          <w:sz w:val="28"/>
          <w:szCs w:val="28"/>
        </w:rPr>
        <w:t xml:space="preserve"> yılları itibariyle dağılımı Tablo:1’de gösterilmiştir.</w:t>
      </w:r>
    </w:p>
    <w:p w14:paraId="78B4ABDD" w14:textId="77777777" w:rsidR="009B6C68" w:rsidRPr="00CE761F" w:rsidRDefault="009B6C68" w:rsidP="00CE761F">
      <w:pPr>
        <w:tabs>
          <w:tab w:val="left" w:pos="540"/>
        </w:tabs>
        <w:ind w:firstLine="360"/>
        <w:jc w:val="both"/>
        <w:rPr>
          <w:sz w:val="28"/>
          <w:szCs w:val="28"/>
        </w:rPr>
      </w:pPr>
    </w:p>
    <w:p w14:paraId="46323459" w14:textId="77777777" w:rsidR="00CE761F" w:rsidRDefault="00CE761F" w:rsidP="00CE761F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C68">
        <w:rPr>
          <w:sz w:val="28"/>
          <w:szCs w:val="28"/>
        </w:rPr>
        <w:t xml:space="preserve">Buna göre </w:t>
      </w:r>
      <w:r>
        <w:rPr>
          <w:sz w:val="28"/>
          <w:szCs w:val="28"/>
        </w:rPr>
        <w:t>200</w:t>
      </w:r>
      <w:r w:rsidR="0073698E">
        <w:rPr>
          <w:sz w:val="28"/>
          <w:szCs w:val="28"/>
        </w:rPr>
        <w:t>9</w:t>
      </w:r>
      <w:r>
        <w:rPr>
          <w:sz w:val="28"/>
          <w:szCs w:val="28"/>
        </w:rPr>
        <w:t xml:space="preserve"> Mali yılı bütçe başlangıç ödeneklerinde 200</w:t>
      </w:r>
      <w:r w:rsidR="0073698E">
        <w:rPr>
          <w:sz w:val="28"/>
          <w:szCs w:val="28"/>
        </w:rPr>
        <w:t>8</w:t>
      </w:r>
      <w:r>
        <w:rPr>
          <w:sz w:val="28"/>
          <w:szCs w:val="28"/>
        </w:rPr>
        <w:t xml:space="preserve"> Mali yılı bütçe başlangıç ödeneklerine göre toplamda % </w:t>
      </w:r>
      <w:r w:rsidR="00055DA4">
        <w:rPr>
          <w:sz w:val="28"/>
          <w:szCs w:val="28"/>
        </w:rPr>
        <w:t>58,67</w:t>
      </w:r>
      <w:r>
        <w:rPr>
          <w:sz w:val="28"/>
          <w:szCs w:val="28"/>
        </w:rPr>
        <w:t xml:space="preserve"> oranında artış olmuştur. </w:t>
      </w:r>
    </w:p>
    <w:p w14:paraId="0F0F05F0" w14:textId="77777777" w:rsidR="0054000F" w:rsidRDefault="0054000F" w:rsidP="00AB69E8">
      <w:pPr>
        <w:tabs>
          <w:tab w:val="left" w:pos="540"/>
        </w:tabs>
        <w:ind w:left="360"/>
        <w:jc w:val="both"/>
        <w:rPr>
          <w:b/>
          <w:sz w:val="28"/>
          <w:szCs w:val="28"/>
        </w:rPr>
      </w:pPr>
    </w:p>
    <w:p w14:paraId="4E63863A" w14:textId="77777777" w:rsidR="0054000F" w:rsidRDefault="0054000F" w:rsidP="00AB69E8">
      <w:pPr>
        <w:tabs>
          <w:tab w:val="left" w:pos="540"/>
        </w:tabs>
        <w:ind w:left="360"/>
        <w:jc w:val="both"/>
        <w:rPr>
          <w:b/>
          <w:sz w:val="28"/>
          <w:szCs w:val="28"/>
        </w:rPr>
      </w:pPr>
    </w:p>
    <w:p w14:paraId="5B214832" w14:textId="77777777" w:rsidR="00AB69E8" w:rsidRDefault="009B6C68" w:rsidP="00AB69E8">
      <w:pPr>
        <w:tabs>
          <w:tab w:val="left" w:pos="540"/>
        </w:tabs>
        <w:ind w:left="360"/>
        <w:jc w:val="both"/>
        <w:rPr>
          <w:b/>
          <w:sz w:val="28"/>
          <w:szCs w:val="28"/>
        </w:rPr>
      </w:pPr>
      <w:r w:rsidRPr="009B6C68">
        <w:rPr>
          <w:b/>
          <w:sz w:val="28"/>
          <w:szCs w:val="28"/>
        </w:rPr>
        <w:t>Tablo 1:</w:t>
      </w:r>
      <w:r>
        <w:rPr>
          <w:b/>
          <w:sz w:val="28"/>
          <w:szCs w:val="28"/>
        </w:rPr>
        <w:t xml:space="preserve"> </w:t>
      </w:r>
      <w:r w:rsidRPr="009B6C68">
        <w:rPr>
          <w:b/>
          <w:sz w:val="28"/>
          <w:szCs w:val="28"/>
        </w:rPr>
        <w:t>Bütçe Başlangıç Ödeneklerinin 200</w:t>
      </w:r>
      <w:r w:rsidR="0054000F">
        <w:rPr>
          <w:b/>
          <w:sz w:val="28"/>
          <w:szCs w:val="28"/>
        </w:rPr>
        <w:t>8</w:t>
      </w:r>
      <w:r w:rsidRPr="009B6C68">
        <w:rPr>
          <w:b/>
          <w:sz w:val="28"/>
          <w:szCs w:val="28"/>
        </w:rPr>
        <w:t>-200</w:t>
      </w:r>
      <w:r w:rsidR="0054000F">
        <w:rPr>
          <w:b/>
          <w:sz w:val="28"/>
          <w:szCs w:val="28"/>
        </w:rPr>
        <w:t>9</w:t>
      </w:r>
      <w:r w:rsidRPr="009B6C68">
        <w:rPr>
          <w:b/>
          <w:sz w:val="28"/>
          <w:szCs w:val="28"/>
        </w:rPr>
        <w:t xml:space="preserve"> Yılları İtibariyle Dağılım </w:t>
      </w:r>
    </w:p>
    <w:p w14:paraId="26DB79F0" w14:textId="443C9B8D" w:rsidR="00CE761F" w:rsidRDefault="0091451C" w:rsidP="00CE761F">
      <w:pPr>
        <w:tabs>
          <w:tab w:val="left" w:pos="540"/>
        </w:tabs>
        <w:ind w:left="360"/>
        <w:jc w:val="both"/>
        <w:rPr>
          <w:b/>
          <w:sz w:val="28"/>
          <w:szCs w:val="28"/>
        </w:rPr>
      </w:pPr>
      <w:r w:rsidRPr="00AB69E8">
        <w:rPr>
          <w:b/>
          <w:noProof/>
          <w:sz w:val="28"/>
          <w:szCs w:val="28"/>
        </w:rPr>
        <w:drawing>
          <wp:inline distT="0" distB="0" distL="0" distR="0" wp14:anchorId="40B8AF4C" wp14:editId="5AF6AC4B">
            <wp:extent cx="5772150" cy="5276850"/>
            <wp:effectExtent l="0" t="0" r="0" b="0"/>
            <wp:docPr id="1" name="Nesnes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E761F" w:rsidRPr="00CE761F">
        <w:rPr>
          <w:b/>
          <w:sz w:val="28"/>
          <w:szCs w:val="28"/>
        </w:rPr>
        <w:t xml:space="preserve"> </w:t>
      </w:r>
    </w:p>
    <w:p w14:paraId="4CE1A283" w14:textId="77777777" w:rsidR="007517DD" w:rsidRDefault="00BC2BF6" w:rsidP="004E6C6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244985" w14:textId="77777777" w:rsidR="004E6C69" w:rsidRDefault="007517DD" w:rsidP="004E6C6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C69">
        <w:rPr>
          <w:sz w:val="28"/>
          <w:szCs w:val="28"/>
        </w:rPr>
        <w:t>Bütçe Ödeneklerinin 200</w:t>
      </w:r>
      <w:r w:rsidR="00055DA4">
        <w:rPr>
          <w:sz w:val="28"/>
          <w:szCs w:val="28"/>
        </w:rPr>
        <w:t>8</w:t>
      </w:r>
      <w:r w:rsidR="004E6C69">
        <w:rPr>
          <w:sz w:val="28"/>
          <w:szCs w:val="28"/>
        </w:rPr>
        <w:t>-200</w:t>
      </w:r>
      <w:r w:rsidR="00055DA4">
        <w:rPr>
          <w:sz w:val="28"/>
          <w:szCs w:val="28"/>
        </w:rPr>
        <w:t>9</w:t>
      </w:r>
      <w:r w:rsidR="004E6C69">
        <w:rPr>
          <w:sz w:val="28"/>
          <w:szCs w:val="28"/>
        </w:rPr>
        <w:t xml:space="preserve"> yılları Ocak-Haziran dönemi gerçekleşmelerine</w:t>
      </w:r>
      <w:r w:rsidR="004E6C69" w:rsidRPr="00A83CB7">
        <w:rPr>
          <w:sz w:val="28"/>
          <w:szCs w:val="28"/>
        </w:rPr>
        <w:t xml:space="preserve"> </w:t>
      </w:r>
      <w:r w:rsidR="004E6C69">
        <w:rPr>
          <w:sz w:val="28"/>
          <w:szCs w:val="28"/>
        </w:rPr>
        <w:t>ait ekonomik sınıflandırmanın birinci düzeyinde yer alan gider gurupları ve giderlerin gelişimi</w:t>
      </w:r>
      <w:r w:rsidR="00CE761F">
        <w:rPr>
          <w:sz w:val="28"/>
          <w:szCs w:val="28"/>
        </w:rPr>
        <w:t xml:space="preserve"> T</w:t>
      </w:r>
      <w:r w:rsidR="004E6C69">
        <w:rPr>
          <w:sz w:val="28"/>
          <w:szCs w:val="28"/>
        </w:rPr>
        <w:t>ablo</w:t>
      </w:r>
      <w:r w:rsidR="00CE761F">
        <w:rPr>
          <w:sz w:val="28"/>
          <w:szCs w:val="28"/>
        </w:rPr>
        <w:t>: 2’de</w:t>
      </w:r>
      <w:r w:rsidR="004E6C69">
        <w:rPr>
          <w:sz w:val="28"/>
          <w:szCs w:val="28"/>
        </w:rPr>
        <w:t xml:space="preserve"> gösterilmiştir.</w:t>
      </w:r>
    </w:p>
    <w:p w14:paraId="16252333" w14:textId="77777777" w:rsidR="007517DD" w:rsidRDefault="007517DD" w:rsidP="004E6C69">
      <w:pPr>
        <w:tabs>
          <w:tab w:val="left" w:pos="540"/>
        </w:tabs>
        <w:jc w:val="both"/>
        <w:rPr>
          <w:sz w:val="28"/>
          <w:szCs w:val="28"/>
        </w:rPr>
      </w:pPr>
    </w:p>
    <w:p w14:paraId="29C411A1" w14:textId="77777777" w:rsidR="007517DD" w:rsidRDefault="007517DD" w:rsidP="004E6C69">
      <w:pPr>
        <w:tabs>
          <w:tab w:val="left" w:pos="540"/>
        </w:tabs>
        <w:jc w:val="both"/>
        <w:rPr>
          <w:sz w:val="28"/>
          <w:szCs w:val="28"/>
        </w:rPr>
      </w:pPr>
    </w:p>
    <w:p w14:paraId="61E50682" w14:textId="77777777" w:rsidR="00B559B1" w:rsidRDefault="004E6C69" w:rsidP="004E6C6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Buna göre 200</w:t>
      </w:r>
      <w:r w:rsidR="00055DA4">
        <w:rPr>
          <w:sz w:val="28"/>
          <w:szCs w:val="28"/>
        </w:rPr>
        <w:t>9</w:t>
      </w:r>
      <w:r>
        <w:rPr>
          <w:sz w:val="28"/>
          <w:szCs w:val="28"/>
        </w:rPr>
        <w:t xml:space="preserve"> Mali yılı Ocak-Haziran dönemi bütçe giderlerinde, 200</w:t>
      </w:r>
      <w:r w:rsidR="00055DA4">
        <w:rPr>
          <w:sz w:val="28"/>
          <w:szCs w:val="28"/>
        </w:rPr>
        <w:t>8</w:t>
      </w:r>
      <w:r>
        <w:rPr>
          <w:sz w:val="28"/>
          <w:szCs w:val="28"/>
        </w:rPr>
        <w:t xml:space="preserve"> Mali yılının aynı dönemi bütçe giderlerine oranla % </w:t>
      </w:r>
      <w:r w:rsidR="00A178BD">
        <w:rPr>
          <w:sz w:val="28"/>
          <w:szCs w:val="28"/>
        </w:rPr>
        <w:t>117</w:t>
      </w:r>
      <w:r>
        <w:rPr>
          <w:sz w:val="28"/>
          <w:szCs w:val="28"/>
        </w:rPr>
        <w:t>’l</w:t>
      </w:r>
      <w:r w:rsidR="00AD468B">
        <w:rPr>
          <w:sz w:val="28"/>
          <w:szCs w:val="28"/>
        </w:rPr>
        <w:t>i</w:t>
      </w:r>
      <w:r>
        <w:rPr>
          <w:sz w:val="28"/>
          <w:szCs w:val="28"/>
        </w:rPr>
        <w:t>k bir artış meydana gelmiştir.</w:t>
      </w:r>
    </w:p>
    <w:p w14:paraId="2A378BD5" w14:textId="77777777" w:rsidR="004E6C69" w:rsidRDefault="004E6C69" w:rsidP="004E6C69">
      <w:pPr>
        <w:tabs>
          <w:tab w:val="left" w:pos="540"/>
        </w:tabs>
        <w:jc w:val="both"/>
        <w:rPr>
          <w:sz w:val="28"/>
          <w:szCs w:val="28"/>
        </w:rPr>
      </w:pPr>
    </w:p>
    <w:p w14:paraId="2FFC45B8" w14:textId="77777777" w:rsidR="00CE761F" w:rsidRPr="00CE761F" w:rsidRDefault="00CE761F" w:rsidP="004E6C69">
      <w:pPr>
        <w:tabs>
          <w:tab w:val="left" w:pos="540"/>
        </w:tabs>
        <w:jc w:val="both"/>
        <w:rPr>
          <w:b/>
          <w:sz w:val="28"/>
          <w:szCs w:val="28"/>
        </w:rPr>
      </w:pPr>
      <w:r w:rsidRPr="00CE761F">
        <w:rPr>
          <w:b/>
          <w:sz w:val="28"/>
          <w:szCs w:val="28"/>
        </w:rPr>
        <w:t xml:space="preserve">Tablo 2: Gider </w:t>
      </w:r>
      <w:r w:rsidR="009B6C68">
        <w:rPr>
          <w:b/>
          <w:sz w:val="28"/>
          <w:szCs w:val="28"/>
        </w:rPr>
        <w:t>G</w:t>
      </w:r>
      <w:r w:rsidRPr="00CE761F">
        <w:rPr>
          <w:b/>
          <w:sz w:val="28"/>
          <w:szCs w:val="28"/>
        </w:rPr>
        <w:t xml:space="preserve">urupları ve </w:t>
      </w:r>
      <w:r w:rsidR="009B6C68">
        <w:rPr>
          <w:b/>
          <w:sz w:val="28"/>
          <w:szCs w:val="28"/>
        </w:rPr>
        <w:t>G</w:t>
      </w:r>
      <w:r w:rsidRPr="00CE761F">
        <w:rPr>
          <w:b/>
          <w:sz w:val="28"/>
          <w:szCs w:val="28"/>
        </w:rPr>
        <w:t xml:space="preserve">iderlerin </w:t>
      </w:r>
      <w:r w:rsidR="009B6C68">
        <w:rPr>
          <w:b/>
          <w:sz w:val="28"/>
          <w:szCs w:val="28"/>
        </w:rPr>
        <w:t>G</w:t>
      </w:r>
      <w:r w:rsidRPr="00CE761F">
        <w:rPr>
          <w:b/>
          <w:sz w:val="28"/>
          <w:szCs w:val="28"/>
        </w:rPr>
        <w:t>elişimi</w:t>
      </w:r>
      <w:r w:rsidR="009B6C68">
        <w:rPr>
          <w:b/>
          <w:sz w:val="28"/>
          <w:szCs w:val="28"/>
        </w:rPr>
        <w:t xml:space="preserve"> 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1900"/>
        <w:gridCol w:w="1380"/>
        <w:gridCol w:w="1600"/>
        <w:gridCol w:w="1460"/>
      </w:tblGrid>
      <w:tr w:rsidR="00B559B1" w14:paraId="344E3BAB" w14:textId="77777777">
        <w:trPr>
          <w:trHeight w:val="36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676D" w14:textId="77777777" w:rsidR="00B559B1" w:rsidRPr="00AC66C5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6C5">
              <w:rPr>
                <w:rFonts w:ascii="Arial" w:hAnsi="Arial" w:cs="Arial"/>
                <w:b/>
                <w:bCs/>
              </w:rPr>
              <w:t>AÇIKLAMA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BAA8" w14:textId="77777777" w:rsidR="00B559B1" w:rsidRPr="00AC66C5" w:rsidRDefault="00B559B1" w:rsidP="007A153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6C5">
              <w:rPr>
                <w:rFonts w:ascii="Arial" w:hAnsi="Arial" w:cs="Arial"/>
                <w:b/>
                <w:bCs/>
              </w:rPr>
              <w:t>200</w:t>
            </w:r>
            <w:r w:rsidR="007A1539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94D2" w14:textId="77777777" w:rsidR="00B559B1" w:rsidRPr="00AC66C5" w:rsidRDefault="00B559B1" w:rsidP="007A153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6C5">
              <w:rPr>
                <w:rFonts w:ascii="Arial" w:hAnsi="Arial" w:cs="Arial"/>
                <w:b/>
                <w:bCs/>
              </w:rPr>
              <w:t>200</w:t>
            </w:r>
            <w:r w:rsidR="007A1539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B559B1" w14:paraId="642F0ED9" w14:textId="77777777">
        <w:trPr>
          <w:trHeight w:val="106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E0DE" w14:textId="77777777" w:rsidR="00B559B1" w:rsidRPr="00AC66C5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6C5">
              <w:rPr>
                <w:rFonts w:ascii="Arial" w:hAnsi="Arial" w:cs="Arial"/>
                <w:b/>
                <w:bCs/>
              </w:rPr>
              <w:t>GİDER TÜRLERİ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8503" w14:textId="77777777" w:rsidR="00B559B1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BÜTÇE BAŞLANGIÇ ÖDENEĞİ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67D5" w14:textId="77777777" w:rsidR="00B559B1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HARCAMA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2282" w14:textId="77777777" w:rsidR="00B559B1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BÜTÇE BAŞLANGIÇ ÖDENEĞİ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DAF" w14:textId="77777777" w:rsidR="00B559B1" w:rsidRDefault="00B559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HARCAMA</w:t>
            </w:r>
          </w:p>
        </w:tc>
      </w:tr>
      <w:tr w:rsidR="00E4611B" w14:paraId="387CF505" w14:textId="77777777">
        <w:trPr>
          <w:trHeight w:val="417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99796" w14:textId="77777777" w:rsidR="00E4611B" w:rsidRDefault="00E461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Personel Giderleri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3FE5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6.123.000</w:t>
            </w:r>
            <w:r w:rsidR="00A178B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E4F9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3.343.765</w:t>
            </w:r>
            <w:r w:rsidR="00A178BD">
              <w:rPr>
                <w:rFonts w:ascii="Arial" w:hAnsi="Arial" w:cs="Arial"/>
                <w:sz w:val="20"/>
                <w:szCs w:val="20"/>
              </w:rPr>
              <w:t>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E172" w14:textId="77777777" w:rsidR="00C71C10" w:rsidRPr="00C71C10" w:rsidRDefault="00C71C10" w:rsidP="00C71C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95CD12" w14:textId="77777777" w:rsidR="00E4611B" w:rsidRPr="00C71C10" w:rsidRDefault="00C71C10" w:rsidP="00C71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7.777.000,00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12A3" w14:textId="77777777" w:rsidR="00E4611B" w:rsidRDefault="00CC679F" w:rsidP="00270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270261">
              <w:rPr>
                <w:rFonts w:ascii="Arial" w:hAnsi="Arial" w:cs="Arial"/>
                <w:sz w:val="20"/>
                <w:szCs w:val="20"/>
              </w:rPr>
              <w:t>497.626,00</w:t>
            </w:r>
          </w:p>
        </w:tc>
      </w:tr>
      <w:tr w:rsidR="00E4611B" w14:paraId="1E0A9A30" w14:textId="77777777">
        <w:trPr>
          <w:trHeight w:val="33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99C2" w14:textId="77777777" w:rsidR="00E4611B" w:rsidRDefault="00E461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Sos. Güv.Kur. Dev.Prim Gider.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77241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942.000</w:t>
            </w:r>
            <w:r w:rsidR="00A178B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0C19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451.723</w:t>
            </w:r>
            <w:r w:rsidR="00A178BD">
              <w:rPr>
                <w:rFonts w:ascii="Arial" w:hAnsi="Arial" w:cs="Arial"/>
                <w:sz w:val="20"/>
                <w:szCs w:val="20"/>
              </w:rPr>
              <w:t>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BE72" w14:textId="77777777" w:rsidR="00C71C10" w:rsidRPr="00C71C10" w:rsidRDefault="00C71C10" w:rsidP="00C71C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2116D" w14:textId="77777777" w:rsidR="00E4611B" w:rsidRPr="00C71C10" w:rsidRDefault="00C71C10" w:rsidP="00C71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961.000,00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5FA8" w14:textId="77777777" w:rsidR="00CC679F" w:rsidRDefault="00CC679F" w:rsidP="00270261">
            <w:pPr>
              <w:jc w:val="right"/>
              <w:rPr>
                <w:rFonts w:ascii="Arial" w:hAnsi="Arial" w:cs="Arial"/>
              </w:rPr>
            </w:pPr>
          </w:p>
          <w:p w14:paraId="7E29A0CB" w14:textId="77777777" w:rsidR="00E4611B" w:rsidRDefault="00B7504C" w:rsidP="00270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514.878,</w:t>
            </w:r>
            <w:r w:rsidR="002702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4611B" w14:paraId="2D3F1643" w14:textId="77777777">
        <w:trPr>
          <w:trHeight w:val="3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E274" w14:textId="77777777" w:rsidR="00E4611B" w:rsidRDefault="00E461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 ve Hizmet Alım Giderleri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14CC4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2.280.000</w:t>
            </w:r>
            <w:r w:rsidR="00A178B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BFC3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964.890</w:t>
            </w:r>
            <w:r w:rsidR="00A178BD">
              <w:rPr>
                <w:rFonts w:ascii="Arial" w:hAnsi="Arial" w:cs="Arial"/>
                <w:sz w:val="20"/>
                <w:szCs w:val="20"/>
              </w:rPr>
              <w:t>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B7D66" w14:textId="77777777" w:rsidR="00C71C10" w:rsidRPr="00C71C10" w:rsidRDefault="00C71C10" w:rsidP="00C71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967891" w14:textId="77777777" w:rsidR="00E4611B" w:rsidRPr="00C71C10" w:rsidRDefault="00C71C10" w:rsidP="0009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="00095F39">
              <w:rPr>
                <w:rFonts w:ascii="Arial" w:hAnsi="Arial" w:cs="Arial"/>
                <w:sz w:val="20"/>
                <w:szCs w:val="20"/>
              </w:rPr>
              <w:t>404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95F3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033B" w14:textId="77777777" w:rsidR="00CC679F" w:rsidRDefault="00CC679F" w:rsidP="00270261">
            <w:pPr>
              <w:jc w:val="right"/>
              <w:rPr>
                <w:rFonts w:ascii="Arial" w:hAnsi="Arial" w:cs="Arial"/>
              </w:rPr>
            </w:pPr>
          </w:p>
          <w:p w14:paraId="2734BCE3" w14:textId="77777777" w:rsidR="00E4611B" w:rsidRDefault="00270261" w:rsidP="00270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1.591.203,00</w:t>
            </w:r>
          </w:p>
        </w:tc>
      </w:tr>
      <w:tr w:rsidR="00E4611B" w14:paraId="3C4EEF1B" w14:textId="77777777">
        <w:trPr>
          <w:trHeight w:val="35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D69A" w14:textId="77777777" w:rsidR="00E4611B" w:rsidRDefault="00E461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 Transferler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B45D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16.244.000</w:t>
            </w:r>
            <w:r w:rsidR="00A178B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30D8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152.669</w:t>
            </w:r>
            <w:r w:rsidR="00A178BD">
              <w:rPr>
                <w:rFonts w:ascii="Arial" w:hAnsi="Arial" w:cs="Arial"/>
                <w:sz w:val="20"/>
                <w:szCs w:val="20"/>
              </w:rPr>
              <w:t>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8BF3C" w14:textId="77777777" w:rsidR="00C71C10" w:rsidRPr="00C71C10" w:rsidRDefault="00C71C10" w:rsidP="00C71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D48CC" w14:textId="77777777" w:rsidR="00E4611B" w:rsidRPr="00C71C10" w:rsidRDefault="00C71C10" w:rsidP="00C71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17.473.000,00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9872" w14:textId="77777777" w:rsidR="00CC679F" w:rsidRDefault="00CC679F" w:rsidP="00270261">
            <w:pPr>
              <w:jc w:val="right"/>
              <w:rPr>
                <w:rFonts w:ascii="Arial" w:hAnsi="Arial" w:cs="Arial"/>
              </w:rPr>
            </w:pPr>
          </w:p>
          <w:p w14:paraId="00FB1B32" w14:textId="77777777" w:rsidR="00E4611B" w:rsidRDefault="00CB4A58" w:rsidP="00270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183.892,0</w:t>
            </w:r>
            <w:r w:rsidR="002702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4611B" w14:paraId="48F49752" w14:textId="77777777">
        <w:trPr>
          <w:trHeight w:val="347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C384" w14:textId="77777777" w:rsidR="00E4611B" w:rsidRDefault="00E461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Sermaye Giderleri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62B0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</w:t>
            </w:r>
            <w:r w:rsidR="00A178B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ADB91" w14:textId="77777777" w:rsidR="00E4611B" w:rsidRDefault="00E4611B" w:rsidP="001C0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159.222</w:t>
            </w:r>
            <w:r w:rsidR="00A178BD">
              <w:rPr>
                <w:rFonts w:ascii="Arial" w:hAnsi="Arial" w:cs="Arial"/>
                <w:sz w:val="20"/>
                <w:szCs w:val="20"/>
              </w:rPr>
              <w:t>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3D84" w14:textId="77777777" w:rsidR="00C71C10" w:rsidRPr="00C71C10" w:rsidRDefault="00C71C10" w:rsidP="00C71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92C3E7" w14:textId="77777777" w:rsidR="00E4611B" w:rsidRPr="00C71C10" w:rsidRDefault="00C71C10" w:rsidP="00C71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2B51" w14:textId="77777777" w:rsidR="00E4611B" w:rsidRDefault="00156126" w:rsidP="002702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34.140,</w:t>
            </w:r>
            <w:r w:rsidR="002702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4611B" w14:paraId="6C78AFD1" w14:textId="77777777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F6E9" w14:textId="77777777" w:rsidR="00E4611B" w:rsidRPr="00B559B1" w:rsidRDefault="00E4611B">
            <w:pPr>
              <w:rPr>
                <w:rFonts w:ascii="Arial" w:hAnsi="Arial" w:cs="Arial"/>
                <w:b/>
              </w:rPr>
            </w:pPr>
            <w:r w:rsidRPr="00B559B1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257B" w14:textId="77777777" w:rsidR="00E4611B" w:rsidRDefault="00E4611B" w:rsidP="001C0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27.489.000</w:t>
            </w:r>
            <w:r w:rsidR="00A178BD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BB8B" w14:textId="77777777" w:rsidR="00E4611B" w:rsidRDefault="00E4611B" w:rsidP="001C0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EFB7DB" w14:textId="77777777" w:rsidR="00E4611B" w:rsidRDefault="00E4611B" w:rsidP="00A178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5.072.2</w:t>
            </w:r>
            <w:r w:rsidR="00A178BD">
              <w:rPr>
                <w:rFonts w:ascii="Arial" w:hAnsi="Arial" w:cs="Arial"/>
                <w:b/>
                <w:bCs/>
                <w:sz w:val="20"/>
                <w:szCs w:val="20"/>
              </w:rPr>
              <w:t>71,98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5035" w14:textId="77777777" w:rsidR="00E4611B" w:rsidRDefault="00C71C10" w:rsidP="00095F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43.</w:t>
            </w:r>
            <w:r w:rsidR="00095F39">
              <w:rPr>
                <w:rFonts w:ascii="Arial" w:hAnsi="Arial" w:cs="Arial"/>
                <w:b/>
                <w:bCs/>
                <w:sz w:val="20"/>
                <w:szCs w:val="20"/>
              </w:rPr>
              <w:t>615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5F3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E0A4" w14:textId="77777777" w:rsidR="00E4611B" w:rsidRDefault="00270261" w:rsidP="002702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6.821.739,00</w:t>
            </w:r>
          </w:p>
        </w:tc>
      </w:tr>
    </w:tbl>
    <w:p w14:paraId="6CFDE6A0" w14:textId="77777777" w:rsidR="008B61BB" w:rsidRDefault="008B61BB" w:rsidP="00BC2BF6">
      <w:pPr>
        <w:tabs>
          <w:tab w:val="left" w:pos="540"/>
        </w:tabs>
        <w:jc w:val="both"/>
        <w:rPr>
          <w:sz w:val="28"/>
          <w:szCs w:val="28"/>
        </w:rPr>
      </w:pPr>
    </w:p>
    <w:p w14:paraId="63857226" w14:textId="77777777" w:rsidR="007A1539" w:rsidRDefault="007A1539" w:rsidP="00BC2BF6">
      <w:pPr>
        <w:tabs>
          <w:tab w:val="left" w:pos="540"/>
        </w:tabs>
        <w:jc w:val="both"/>
        <w:rPr>
          <w:sz w:val="28"/>
          <w:szCs w:val="28"/>
        </w:rPr>
      </w:pPr>
    </w:p>
    <w:p w14:paraId="1178F68C" w14:textId="77777777" w:rsidR="006C09E4" w:rsidRDefault="006C09E4" w:rsidP="006C09E4">
      <w:pPr>
        <w:numPr>
          <w:ilvl w:val="0"/>
          <w:numId w:val="13"/>
        </w:numPr>
        <w:tabs>
          <w:tab w:val="left" w:pos="540"/>
        </w:tabs>
        <w:jc w:val="both"/>
        <w:rPr>
          <w:b/>
          <w:sz w:val="28"/>
          <w:szCs w:val="28"/>
        </w:rPr>
      </w:pPr>
      <w:r w:rsidRPr="00AB46A2">
        <w:rPr>
          <w:b/>
          <w:sz w:val="28"/>
          <w:szCs w:val="28"/>
        </w:rPr>
        <w:t>Bütçe G</w:t>
      </w:r>
      <w:r>
        <w:rPr>
          <w:b/>
          <w:sz w:val="28"/>
          <w:szCs w:val="28"/>
        </w:rPr>
        <w:t>elirleri</w:t>
      </w:r>
    </w:p>
    <w:p w14:paraId="68970B0F" w14:textId="77777777" w:rsidR="006C09E4" w:rsidRDefault="006C09E4" w:rsidP="006C09E4">
      <w:pPr>
        <w:tabs>
          <w:tab w:val="left" w:pos="540"/>
        </w:tabs>
        <w:ind w:left="540"/>
        <w:jc w:val="both"/>
        <w:rPr>
          <w:b/>
          <w:sz w:val="28"/>
          <w:szCs w:val="28"/>
        </w:rPr>
      </w:pPr>
    </w:p>
    <w:p w14:paraId="0590331E" w14:textId="77777777" w:rsidR="00B3441A" w:rsidRDefault="006C09E4" w:rsidP="00B7276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200</w:t>
      </w:r>
      <w:r w:rsidR="007A1539">
        <w:rPr>
          <w:sz w:val="28"/>
          <w:szCs w:val="28"/>
        </w:rPr>
        <w:t>9</w:t>
      </w:r>
      <w:r>
        <w:rPr>
          <w:sz w:val="28"/>
          <w:szCs w:val="28"/>
        </w:rPr>
        <w:t xml:space="preserve"> Mali yılı Ocak-Haziran dönemi itibariyle bütçe gelirleri toplam </w:t>
      </w:r>
      <w:r w:rsidR="00FB23D7" w:rsidRPr="00FB23D7">
        <w:rPr>
          <w:bCs/>
          <w:sz w:val="28"/>
          <w:szCs w:val="28"/>
        </w:rPr>
        <w:t>90.112.228,22</w:t>
      </w:r>
      <w:r>
        <w:rPr>
          <w:sz w:val="28"/>
          <w:szCs w:val="28"/>
        </w:rPr>
        <w:t>.- TL. olarak gerçekleşmiş olup, 200</w:t>
      </w:r>
      <w:r w:rsidR="00FB23D7">
        <w:rPr>
          <w:sz w:val="28"/>
          <w:szCs w:val="28"/>
        </w:rPr>
        <w:t>8</w:t>
      </w:r>
      <w:r>
        <w:rPr>
          <w:sz w:val="28"/>
          <w:szCs w:val="28"/>
        </w:rPr>
        <w:t xml:space="preserve"> yılı </w:t>
      </w:r>
      <w:r w:rsidR="00595621">
        <w:rPr>
          <w:sz w:val="28"/>
          <w:szCs w:val="28"/>
        </w:rPr>
        <w:t>Ocak-Haziran dönemine</w:t>
      </w:r>
      <w:r>
        <w:rPr>
          <w:sz w:val="28"/>
          <w:szCs w:val="28"/>
        </w:rPr>
        <w:t xml:space="preserve"> göre gerçekleşme oranı % </w:t>
      </w:r>
      <w:r w:rsidR="00F770D4">
        <w:rPr>
          <w:sz w:val="28"/>
          <w:szCs w:val="28"/>
        </w:rPr>
        <w:t>1491,43</w:t>
      </w:r>
      <w:r w:rsidR="004B1812">
        <w:rPr>
          <w:sz w:val="28"/>
          <w:szCs w:val="28"/>
        </w:rPr>
        <w:t>’</w:t>
      </w:r>
      <w:r>
        <w:rPr>
          <w:sz w:val="28"/>
          <w:szCs w:val="28"/>
        </w:rPr>
        <w:t xml:space="preserve"> d</w:t>
      </w:r>
      <w:r w:rsidR="00F770D4">
        <w:rPr>
          <w:sz w:val="28"/>
          <w:szCs w:val="28"/>
        </w:rPr>
        <w:t>ü</w:t>
      </w:r>
      <w:r>
        <w:rPr>
          <w:sz w:val="28"/>
          <w:szCs w:val="28"/>
        </w:rPr>
        <w:t xml:space="preserve">r. </w:t>
      </w:r>
      <w:r w:rsidR="00F770D4">
        <w:rPr>
          <w:sz w:val="28"/>
          <w:szCs w:val="28"/>
        </w:rPr>
        <w:t xml:space="preserve">Bütçe gelirlerinde ki artış oranının </w:t>
      </w:r>
      <w:r w:rsidR="00B7276E">
        <w:rPr>
          <w:sz w:val="28"/>
          <w:szCs w:val="28"/>
        </w:rPr>
        <w:t xml:space="preserve">bir önceki yılın aynı dönemine göre </w:t>
      </w:r>
      <w:r w:rsidR="00F770D4">
        <w:rPr>
          <w:sz w:val="28"/>
          <w:szCs w:val="28"/>
        </w:rPr>
        <w:t xml:space="preserve">yüksek olmasının sebebi </w:t>
      </w:r>
      <w:r w:rsidR="00B7276E">
        <w:rPr>
          <w:sz w:val="28"/>
          <w:szCs w:val="28"/>
        </w:rPr>
        <w:t xml:space="preserve">5772 sayılı </w:t>
      </w:r>
      <w:r w:rsidR="00B7276E" w:rsidRPr="00B7276E">
        <w:rPr>
          <w:sz w:val="28"/>
          <w:szCs w:val="28"/>
        </w:rPr>
        <w:t>Yükseköğretim Kanununda Değişiklik Yapılmasına Dair Kanun</w:t>
      </w:r>
      <w:r w:rsidR="001949C7">
        <w:rPr>
          <w:sz w:val="28"/>
          <w:szCs w:val="28"/>
        </w:rPr>
        <w:t xml:space="preserve"> ile</w:t>
      </w:r>
      <w:r w:rsidR="00B7276E">
        <w:rPr>
          <w:sz w:val="28"/>
          <w:szCs w:val="28"/>
        </w:rPr>
        <w:t xml:space="preserve"> Öğrenci Seçme ve Yerleştirme Merkezinin 2008 yılından </w:t>
      </w:r>
      <w:r w:rsidR="00B7276E" w:rsidRPr="00B7276E">
        <w:rPr>
          <w:sz w:val="28"/>
          <w:szCs w:val="28"/>
        </w:rPr>
        <w:t xml:space="preserve">devreden </w:t>
      </w:r>
      <w:r w:rsidR="00B7276E">
        <w:rPr>
          <w:sz w:val="28"/>
          <w:szCs w:val="28"/>
        </w:rPr>
        <w:t>finansman fazlasının yüzde</w:t>
      </w:r>
      <w:r w:rsidR="00B7276E" w:rsidRPr="00B7276E">
        <w:rPr>
          <w:sz w:val="28"/>
          <w:szCs w:val="28"/>
        </w:rPr>
        <w:t xml:space="preserve"> </w:t>
      </w:r>
      <w:r w:rsidR="00B7276E" w:rsidRPr="007F17C0">
        <w:rPr>
          <w:sz w:val="28"/>
          <w:szCs w:val="28"/>
        </w:rPr>
        <w:t>% 25’i</w:t>
      </w:r>
      <w:r w:rsidR="00B3441A">
        <w:rPr>
          <w:sz w:val="28"/>
          <w:szCs w:val="28"/>
        </w:rPr>
        <w:t>nin</w:t>
      </w:r>
      <w:r w:rsidR="00B7276E">
        <w:rPr>
          <w:sz w:val="28"/>
          <w:szCs w:val="28"/>
        </w:rPr>
        <w:t xml:space="preserve"> Kurulumuz bütçesine öz gelir olarak eklenmiş</w:t>
      </w:r>
      <w:r w:rsidR="00B3441A">
        <w:rPr>
          <w:sz w:val="28"/>
          <w:szCs w:val="28"/>
        </w:rPr>
        <w:t xml:space="preserve"> olmasıdır.</w:t>
      </w:r>
    </w:p>
    <w:p w14:paraId="0805B242" w14:textId="77777777" w:rsidR="00B3441A" w:rsidRDefault="00B3441A" w:rsidP="00B7276E">
      <w:pPr>
        <w:tabs>
          <w:tab w:val="left" w:pos="567"/>
        </w:tabs>
        <w:jc w:val="both"/>
        <w:rPr>
          <w:sz w:val="28"/>
          <w:szCs w:val="28"/>
        </w:rPr>
      </w:pPr>
    </w:p>
    <w:p w14:paraId="5D9455D5" w14:textId="77777777" w:rsidR="00671756" w:rsidRDefault="00B3441A" w:rsidP="001949C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276E" w:rsidRPr="00B7276E">
        <w:rPr>
          <w:sz w:val="28"/>
          <w:szCs w:val="28"/>
        </w:rPr>
        <w:t xml:space="preserve"> </w:t>
      </w:r>
      <w:r w:rsidR="006C09E4" w:rsidRPr="00B7276E">
        <w:rPr>
          <w:sz w:val="28"/>
          <w:szCs w:val="28"/>
        </w:rPr>
        <w:t xml:space="preserve">Aynı döneme ait ekonomik sınıflandırmanın birinci düzeyinde yer alan </w:t>
      </w:r>
      <w:r w:rsidR="00745A42" w:rsidRPr="00B7276E">
        <w:rPr>
          <w:sz w:val="28"/>
          <w:szCs w:val="28"/>
        </w:rPr>
        <w:t>gelir</w:t>
      </w:r>
      <w:r w:rsidR="006C09E4" w:rsidRPr="00B7276E">
        <w:rPr>
          <w:sz w:val="28"/>
          <w:szCs w:val="28"/>
        </w:rPr>
        <w:t xml:space="preserve"> gurupları itibariyle gerçekleşme </w:t>
      </w:r>
      <w:r w:rsidR="00745A42" w:rsidRPr="00B7276E">
        <w:rPr>
          <w:sz w:val="28"/>
          <w:szCs w:val="28"/>
        </w:rPr>
        <w:t>rakamları</w:t>
      </w:r>
      <w:r w:rsidR="006C09E4" w:rsidRPr="00B7276E">
        <w:rPr>
          <w:sz w:val="28"/>
          <w:szCs w:val="28"/>
        </w:rPr>
        <w:t xml:space="preserve"> </w:t>
      </w:r>
      <w:r w:rsidR="00671756" w:rsidRPr="00B7276E">
        <w:rPr>
          <w:sz w:val="28"/>
          <w:szCs w:val="28"/>
        </w:rPr>
        <w:t>ve</w:t>
      </w:r>
      <w:r w:rsidR="00745A42" w:rsidRPr="00B7276E">
        <w:rPr>
          <w:sz w:val="28"/>
          <w:szCs w:val="28"/>
        </w:rPr>
        <w:t xml:space="preserve"> gelirlerin gelişimine ait tablo</w:t>
      </w:r>
      <w:r w:rsidR="00745A42">
        <w:rPr>
          <w:sz w:val="28"/>
          <w:szCs w:val="28"/>
        </w:rPr>
        <w:t xml:space="preserve"> </w:t>
      </w:r>
      <w:r w:rsidR="006C09E4">
        <w:rPr>
          <w:sz w:val="28"/>
          <w:szCs w:val="28"/>
        </w:rPr>
        <w:t>raporun (</w:t>
      </w:r>
      <w:r w:rsidR="00745A42">
        <w:rPr>
          <w:sz w:val="28"/>
          <w:szCs w:val="28"/>
        </w:rPr>
        <w:t>2</w:t>
      </w:r>
      <w:r w:rsidR="006C09E4">
        <w:rPr>
          <w:sz w:val="28"/>
          <w:szCs w:val="28"/>
        </w:rPr>
        <w:t>) nolu ekinde yer almaktadır.</w:t>
      </w:r>
    </w:p>
    <w:p w14:paraId="1EADADA3" w14:textId="77777777" w:rsidR="00595621" w:rsidRDefault="00595621" w:rsidP="000922EE">
      <w:pPr>
        <w:jc w:val="both"/>
        <w:rPr>
          <w:sz w:val="28"/>
          <w:szCs w:val="28"/>
        </w:rPr>
      </w:pPr>
    </w:p>
    <w:p w14:paraId="07EB1737" w14:textId="77777777" w:rsidR="00426F9F" w:rsidRDefault="00426F9F" w:rsidP="00883CEB">
      <w:pPr>
        <w:tabs>
          <w:tab w:val="left" w:pos="5620"/>
        </w:tabs>
        <w:ind w:left="540"/>
        <w:jc w:val="both"/>
        <w:rPr>
          <w:b/>
          <w:sz w:val="32"/>
          <w:szCs w:val="32"/>
        </w:rPr>
      </w:pPr>
    </w:p>
    <w:p w14:paraId="60E65A04" w14:textId="77777777" w:rsidR="00D03B66" w:rsidRPr="008A1AF3" w:rsidRDefault="00883CEB" w:rsidP="00883CEB">
      <w:pPr>
        <w:tabs>
          <w:tab w:val="left" w:pos="5620"/>
        </w:tabs>
        <w:ind w:left="540"/>
        <w:jc w:val="both"/>
        <w:rPr>
          <w:b/>
          <w:sz w:val="28"/>
          <w:szCs w:val="28"/>
        </w:rPr>
      </w:pPr>
      <w:r w:rsidRPr="008A1AF3">
        <w:rPr>
          <w:b/>
          <w:sz w:val="28"/>
          <w:szCs w:val="28"/>
        </w:rPr>
        <w:t>II - OCAK-HAZİRAN 200</w:t>
      </w:r>
      <w:r w:rsidR="00B7276E">
        <w:rPr>
          <w:b/>
          <w:sz w:val="28"/>
          <w:szCs w:val="28"/>
        </w:rPr>
        <w:t>9</w:t>
      </w:r>
      <w:r w:rsidRPr="008A1AF3">
        <w:rPr>
          <w:b/>
          <w:sz w:val="28"/>
          <w:szCs w:val="28"/>
        </w:rPr>
        <w:t xml:space="preserve"> DÖNEMİNDE YÜRÜTÜLEN FAALİYETLER</w:t>
      </w:r>
    </w:p>
    <w:p w14:paraId="00183EC6" w14:textId="77777777" w:rsidR="00883CEB" w:rsidRDefault="00883CEB" w:rsidP="00883CEB">
      <w:pPr>
        <w:tabs>
          <w:tab w:val="left" w:pos="5620"/>
        </w:tabs>
        <w:ind w:left="540"/>
        <w:jc w:val="both"/>
        <w:rPr>
          <w:sz w:val="28"/>
          <w:szCs w:val="28"/>
        </w:rPr>
      </w:pPr>
    </w:p>
    <w:p w14:paraId="3D2CD3F3" w14:textId="77777777" w:rsidR="003A118E" w:rsidRDefault="003B4851" w:rsidP="00883CEB">
      <w:pPr>
        <w:tabs>
          <w:tab w:val="left" w:pos="56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Yüksekö</w:t>
      </w:r>
      <w:r w:rsidR="00883CEB">
        <w:rPr>
          <w:sz w:val="28"/>
          <w:szCs w:val="28"/>
        </w:rPr>
        <w:t>ğretim Kurulu</w:t>
      </w:r>
      <w:r w:rsidR="00426F9F">
        <w:rPr>
          <w:sz w:val="28"/>
          <w:szCs w:val="28"/>
        </w:rPr>
        <w:t>,</w:t>
      </w:r>
      <w:r w:rsidR="00883CEB">
        <w:rPr>
          <w:sz w:val="28"/>
          <w:szCs w:val="28"/>
        </w:rPr>
        <w:t xml:space="preserve"> 2547 sayılı Kanunda belirlenen amaç, hedef ve ilkeler doğrultusunda yükseköğretim kurumlarının kurulması, geliştirilmesi, eğitim-öğretim faaliyetlerinin gerçekleştirilmesi</w:t>
      </w:r>
      <w:r w:rsidR="00426F9F">
        <w:rPr>
          <w:sz w:val="28"/>
          <w:szCs w:val="28"/>
        </w:rPr>
        <w:t>,</w:t>
      </w:r>
      <w:r w:rsidR="00883CEB">
        <w:rPr>
          <w:sz w:val="28"/>
          <w:szCs w:val="28"/>
        </w:rPr>
        <w:t xml:space="preserve"> yükseköğretim alanlarının </w:t>
      </w:r>
      <w:r w:rsidR="00883CEB">
        <w:rPr>
          <w:sz w:val="28"/>
          <w:szCs w:val="28"/>
        </w:rPr>
        <w:lastRenderedPageBreak/>
        <w:t>ihtiyaç duyduğu öğretim elemanlarının yurt içinde ve yurt dışında yetiştirilmesi için kısa ve uzun vadeli planlar</w:t>
      </w:r>
      <w:r w:rsidR="00FB26B6">
        <w:rPr>
          <w:sz w:val="28"/>
          <w:szCs w:val="28"/>
        </w:rPr>
        <w:t>ın</w:t>
      </w:r>
      <w:r w:rsidR="00883CEB">
        <w:rPr>
          <w:sz w:val="28"/>
          <w:szCs w:val="28"/>
        </w:rPr>
        <w:t xml:space="preserve"> hazırla</w:t>
      </w:r>
      <w:r w:rsidR="00426F9F">
        <w:rPr>
          <w:sz w:val="28"/>
          <w:szCs w:val="28"/>
        </w:rPr>
        <w:t>nması</w:t>
      </w:r>
      <w:r w:rsidR="00883CEB">
        <w:rPr>
          <w:sz w:val="28"/>
          <w:szCs w:val="28"/>
        </w:rPr>
        <w:t>, üniversitelere tahsis edilen kaynakların, bu plan ve programlar çerçevesinde etkili bir biçimde kullanılması</w:t>
      </w:r>
      <w:r w:rsidR="00426F9F">
        <w:rPr>
          <w:sz w:val="28"/>
          <w:szCs w:val="28"/>
        </w:rPr>
        <w:t xml:space="preserve">nda </w:t>
      </w:r>
      <w:r w:rsidR="00883CEB">
        <w:rPr>
          <w:sz w:val="28"/>
          <w:szCs w:val="28"/>
        </w:rPr>
        <w:t>gözetim ve denetim</w:t>
      </w:r>
      <w:r w:rsidR="00426F9F">
        <w:rPr>
          <w:sz w:val="28"/>
          <w:szCs w:val="28"/>
        </w:rPr>
        <w:t>in yapılması ile ilgili faaliyetler</w:t>
      </w:r>
      <w:r w:rsidR="00FB26B6">
        <w:rPr>
          <w:sz w:val="28"/>
          <w:szCs w:val="28"/>
        </w:rPr>
        <w:t>i</w:t>
      </w:r>
      <w:r>
        <w:rPr>
          <w:sz w:val="28"/>
          <w:szCs w:val="28"/>
        </w:rPr>
        <w:t>n yürütülmesine bu dönem içerisinde de devam edilmiştir.</w:t>
      </w:r>
    </w:p>
    <w:p w14:paraId="7BCBD696" w14:textId="77777777" w:rsidR="00B55C3E" w:rsidRDefault="00B55C3E" w:rsidP="00883CEB">
      <w:pPr>
        <w:tabs>
          <w:tab w:val="left" w:pos="5620"/>
        </w:tabs>
        <w:ind w:firstLine="540"/>
        <w:jc w:val="both"/>
        <w:rPr>
          <w:sz w:val="28"/>
          <w:szCs w:val="28"/>
        </w:rPr>
      </w:pPr>
    </w:p>
    <w:p w14:paraId="55F420A4" w14:textId="77777777" w:rsidR="003B4851" w:rsidRDefault="003B4851" w:rsidP="00883CEB">
      <w:pPr>
        <w:tabs>
          <w:tab w:val="left" w:pos="5620"/>
        </w:tabs>
        <w:ind w:firstLine="540"/>
        <w:jc w:val="both"/>
        <w:rPr>
          <w:sz w:val="28"/>
          <w:szCs w:val="28"/>
        </w:rPr>
      </w:pPr>
    </w:p>
    <w:p w14:paraId="11952001" w14:textId="77777777" w:rsidR="00426F9F" w:rsidRPr="008A1AF3" w:rsidRDefault="00426F9F" w:rsidP="003519FA">
      <w:pPr>
        <w:tabs>
          <w:tab w:val="left" w:pos="5620"/>
        </w:tabs>
        <w:ind w:firstLine="540"/>
        <w:rPr>
          <w:b/>
          <w:sz w:val="28"/>
          <w:szCs w:val="28"/>
        </w:rPr>
      </w:pPr>
      <w:r w:rsidRPr="008A1AF3">
        <w:rPr>
          <w:b/>
          <w:sz w:val="28"/>
          <w:szCs w:val="28"/>
        </w:rPr>
        <w:t xml:space="preserve">III- </w:t>
      </w:r>
      <w:r w:rsidR="003519FA" w:rsidRPr="008A1AF3">
        <w:rPr>
          <w:b/>
          <w:sz w:val="28"/>
          <w:szCs w:val="28"/>
        </w:rPr>
        <w:t xml:space="preserve">   </w:t>
      </w:r>
      <w:r w:rsidRPr="008A1AF3">
        <w:rPr>
          <w:b/>
          <w:sz w:val="28"/>
          <w:szCs w:val="28"/>
        </w:rPr>
        <w:t xml:space="preserve">TEMMUZ-ARALIK </w:t>
      </w:r>
      <w:r w:rsidR="003519FA" w:rsidRPr="008A1AF3">
        <w:rPr>
          <w:b/>
          <w:sz w:val="28"/>
          <w:szCs w:val="28"/>
        </w:rPr>
        <w:t xml:space="preserve">  </w:t>
      </w:r>
      <w:r w:rsidRPr="008A1AF3">
        <w:rPr>
          <w:b/>
          <w:sz w:val="28"/>
          <w:szCs w:val="28"/>
        </w:rPr>
        <w:t>200</w:t>
      </w:r>
      <w:r w:rsidR="00B7276E">
        <w:rPr>
          <w:b/>
          <w:sz w:val="28"/>
          <w:szCs w:val="28"/>
        </w:rPr>
        <w:t>9</w:t>
      </w:r>
      <w:r w:rsidRPr="008A1AF3">
        <w:rPr>
          <w:b/>
          <w:sz w:val="28"/>
          <w:szCs w:val="28"/>
        </w:rPr>
        <w:t xml:space="preserve"> </w:t>
      </w:r>
      <w:r w:rsidR="003519FA" w:rsidRPr="008A1AF3">
        <w:rPr>
          <w:b/>
          <w:sz w:val="28"/>
          <w:szCs w:val="28"/>
        </w:rPr>
        <w:t xml:space="preserve">  D</w:t>
      </w:r>
      <w:r w:rsidRPr="008A1AF3">
        <w:rPr>
          <w:b/>
          <w:sz w:val="28"/>
          <w:szCs w:val="28"/>
        </w:rPr>
        <w:t xml:space="preserve">ÖNEMİNE </w:t>
      </w:r>
      <w:r w:rsidR="003519FA" w:rsidRPr="008A1AF3">
        <w:rPr>
          <w:b/>
          <w:sz w:val="28"/>
          <w:szCs w:val="28"/>
        </w:rPr>
        <w:t xml:space="preserve">   </w:t>
      </w:r>
      <w:r w:rsidRPr="008A1AF3">
        <w:rPr>
          <w:b/>
          <w:sz w:val="28"/>
          <w:szCs w:val="28"/>
        </w:rPr>
        <w:t xml:space="preserve">İLİŞKİN </w:t>
      </w:r>
      <w:r w:rsidR="003519FA" w:rsidRPr="008A1AF3">
        <w:rPr>
          <w:b/>
          <w:sz w:val="28"/>
          <w:szCs w:val="28"/>
        </w:rPr>
        <w:t xml:space="preserve">     </w:t>
      </w:r>
    </w:p>
    <w:p w14:paraId="20F97379" w14:textId="77777777" w:rsidR="003519FA" w:rsidRDefault="003519FA" w:rsidP="003519FA">
      <w:pPr>
        <w:tabs>
          <w:tab w:val="left" w:pos="5620"/>
        </w:tabs>
        <w:ind w:firstLine="540"/>
        <w:rPr>
          <w:b/>
          <w:sz w:val="32"/>
          <w:szCs w:val="32"/>
        </w:rPr>
      </w:pPr>
      <w:r w:rsidRPr="008A1AF3">
        <w:rPr>
          <w:b/>
          <w:sz w:val="28"/>
          <w:szCs w:val="28"/>
        </w:rPr>
        <w:t>BEKLENTİLER   VE   HEDEFLER</w:t>
      </w:r>
    </w:p>
    <w:p w14:paraId="1CCFA9C6" w14:textId="77777777" w:rsidR="003519FA" w:rsidRDefault="003519FA" w:rsidP="003519FA">
      <w:pPr>
        <w:tabs>
          <w:tab w:val="left" w:pos="5620"/>
        </w:tabs>
        <w:rPr>
          <w:b/>
          <w:sz w:val="32"/>
          <w:szCs w:val="32"/>
        </w:rPr>
      </w:pPr>
    </w:p>
    <w:p w14:paraId="65B0C8F9" w14:textId="77777777" w:rsidR="00A82AAD" w:rsidRDefault="003519FA" w:rsidP="003519F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Kurulumuz 200</w:t>
      </w:r>
      <w:r w:rsidR="00B7276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82AAD">
        <w:rPr>
          <w:sz w:val="28"/>
          <w:szCs w:val="28"/>
        </w:rPr>
        <w:t>Mali yılı Temmuz-Aralık dönemi,</w:t>
      </w:r>
      <w:r>
        <w:rPr>
          <w:sz w:val="28"/>
          <w:szCs w:val="28"/>
        </w:rPr>
        <w:t xml:space="preserve"> gerçekleşmesi tahmin edilen toplam gider tutarı </w:t>
      </w:r>
      <w:r w:rsidR="001949C7">
        <w:rPr>
          <w:sz w:val="28"/>
          <w:szCs w:val="28"/>
        </w:rPr>
        <w:t>32.600.101</w:t>
      </w:r>
      <w:r>
        <w:rPr>
          <w:sz w:val="28"/>
          <w:szCs w:val="28"/>
        </w:rPr>
        <w:t>.- TL’dir.</w:t>
      </w:r>
      <w:r w:rsidR="008A1AF3">
        <w:rPr>
          <w:sz w:val="28"/>
          <w:szCs w:val="28"/>
        </w:rPr>
        <w:t xml:space="preserve"> Bu tutarların ekonomik sınıflandırmanın birinci düzeyinde yer alan gider türleri i</w:t>
      </w:r>
      <w:r w:rsidR="00A82AAD">
        <w:rPr>
          <w:sz w:val="28"/>
          <w:szCs w:val="28"/>
        </w:rPr>
        <w:t>tibariyle dağılımı ve yıl sonu tahminleri</w:t>
      </w:r>
      <w:r w:rsidR="00D844F9">
        <w:rPr>
          <w:sz w:val="28"/>
          <w:szCs w:val="28"/>
        </w:rPr>
        <w:t>,</w:t>
      </w:r>
      <w:r w:rsidR="00A82AAD">
        <w:rPr>
          <w:sz w:val="28"/>
          <w:szCs w:val="28"/>
        </w:rPr>
        <w:t xml:space="preserve"> rapor ekinde yer alan (1) ve (2) nolu tablolarda gösterilmiştir.</w:t>
      </w:r>
    </w:p>
    <w:p w14:paraId="4A1AF390" w14:textId="77777777" w:rsidR="00C9694E" w:rsidRDefault="00C9694E" w:rsidP="003519FA">
      <w:pPr>
        <w:tabs>
          <w:tab w:val="left" w:pos="540"/>
        </w:tabs>
        <w:jc w:val="both"/>
        <w:rPr>
          <w:sz w:val="28"/>
          <w:szCs w:val="28"/>
        </w:rPr>
      </w:pPr>
    </w:p>
    <w:p w14:paraId="06FEC5DD" w14:textId="77777777" w:rsidR="007F17C0" w:rsidRPr="0054000F" w:rsidRDefault="003E063E" w:rsidP="0054000F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00F">
        <w:rPr>
          <w:sz w:val="28"/>
          <w:szCs w:val="28"/>
        </w:rPr>
        <w:t xml:space="preserve">Ayrıca </w:t>
      </w:r>
      <w:r w:rsidR="00FB0E9A">
        <w:rPr>
          <w:sz w:val="28"/>
          <w:szCs w:val="28"/>
        </w:rPr>
        <w:t>2547 sayılı Yükseköğretim Kanunu’na 18.06.2008 tarihli ve 5772 sayılı Kanun ile  eklenen 10 uncu maddesinin son fıkrasında yer alan hüküm</w:t>
      </w:r>
      <w:r w:rsidR="0054000F">
        <w:rPr>
          <w:sz w:val="28"/>
          <w:szCs w:val="28"/>
        </w:rPr>
        <w:t xml:space="preserve"> gereğince, Kurulumuz bütçesine öz gelir olarak eklenmiş olan Öğrenci Seçme ve Yerleştirme Merkezinin 2008 yılından </w:t>
      </w:r>
      <w:r w:rsidR="0054000F" w:rsidRPr="00B7276E">
        <w:rPr>
          <w:sz w:val="28"/>
          <w:szCs w:val="28"/>
        </w:rPr>
        <w:t xml:space="preserve">devreden </w:t>
      </w:r>
      <w:r w:rsidR="0054000F">
        <w:rPr>
          <w:sz w:val="28"/>
          <w:szCs w:val="28"/>
        </w:rPr>
        <w:t xml:space="preserve">finansman fazlasının %25’ inden </w:t>
      </w:r>
      <w:r w:rsidR="00FB0E9A">
        <w:rPr>
          <w:sz w:val="28"/>
          <w:szCs w:val="28"/>
        </w:rPr>
        <w:t xml:space="preserve">araştırma görevlilerinin yurtdışı doktora eğitimlerini desteklemek amacıyla </w:t>
      </w:r>
      <w:r w:rsidR="001949C7">
        <w:rPr>
          <w:sz w:val="28"/>
          <w:szCs w:val="28"/>
        </w:rPr>
        <w:t xml:space="preserve">yurtdışı </w:t>
      </w:r>
      <w:r w:rsidR="00FB0E9A">
        <w:rPr>
          <w:sz w:val="28"/>
          <w:szCs w:val="28"/>
        </w:rPr>
        <w:t>burs</w:t>
      </w:r>
      <w:r w:rsidR="0054000F">
        <w:rPr>
          <w:sz w:val="28"/>
          <w:szCs w:val="28"/>
        </w:rPr>
        <w:t>u</w:t>
      </w:r>
      <w:r w:rsidR="00FB0E9A">
        <w:rPr>
          <w:sz w:val="28"/>
          <w:szCs w:val="28"/>
        </w:rPr>
        <w:t xml:space="preserve"> verilebilmesi için ilgili üniversitelere </w:t>
      </w:r>
      <w:r w:rsidR="0054000F">
        <w:rPr>
          <w:sz w:val="28"/>
          <w:szCs w:val="28"/>
        </w:rPr>
        <w:t xml:space="preserve">ihtiyaçları oranında </w:t>
      </w:r>
      <w:r w:rsidR="00FB0E9A">
        <w:rPr>
          <w:sz w:val="28"/>
          <w:szCs w:val="28"/>
        </w:rPr>
        <w:t>aktar</w:t>
      </w:r>
      <w:r w:rsidR="0054000F">
        <w:rPr>
          <w:sz w:val="28"/>
          <w:szCs w:val="28"/>
        </w:rPr>
        <w:t>ma yapılacaktır.</w:t>
      </w:r>
      <w:r w:rsidR="00FB0E9A">
        <w:rPr>
          <w:sz w:val="28"/>
          <w:szCs w:val="28"/>
        </w:rPr>
        <w:t xml:space="preserve"> </w:t>
      </w:r>
    </w:p>
    <w:p w14:paraId="76F96DFF" w14:textId="77777777" w:rsidR="00FB26B6" w:rsidRDefault="00FB26B6" w:rsidP="007F17C0">
      <w:pPr>
        <w:tabs>
          <w:tab w:val="left" w:pos="540"/>
        </w:tabs>
        <w:jc w:val="both"/>
        <w:rPr>
          <w:sz w:val="28"/>
          <w:szCs w:val="28"/>
        </w:rPr>
      </w:pPr>
    </w:p>
    <w:p w14:paraId="59FDD11D" w14:textId="77777777" w:rsidR="003519FA" w:rsidRDefault="003519FA" w:rsidP="007F17C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Bu döneme ilişkin olarak</w:t>
      </w:r>
      <w:r w:rsidR="004019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196C">
        <w:rPr>
          <w:sz w:val="28"/>
          <w:szCs w:val="28"/>
        </w:rPr>
        <w:t>Yükseköğretim Kurulu hizmetlerinin istenilen düzeyde ve kalitede sunulabilmesi amacıyla tahsis edilen kaynakların, bütçe ve gider mevzuatına</w:t>
      </w:r>
      <w:r w:rsidR="008A1AF3">
        <w:rPr>
          <w:sz w:val="28"/>
          <w:szCs w:val="28"/>
        </w:rPr>
        <w:t xml:space="preserve"> uygun olarak etkili, ekonomik ve verimli bir şekilde kullanılmasına devam edilecektir.</w:t>
      </w:r>
      <w:r>
        <w:rPr>
          <w:sz w:val="28"/>
          <w:szCs w:val="28"/>
        </w:rPr>
        <w:t xml:space="preserve"> </w:t>
      </w:r>
    </w:p>
    <w:p w14:paraId="794C1A93" w14:textId="77777777" w:rsidR="000B595B" w:rsidRDefault="000B595B" w:rsidP="007F17C0">
      <w:pPr>
        <w:tabs>
          <w:tab w:val="left" w:pos="540"/>
        </w:tabs>
        <w:jc w:val="both"/>
        <w:rPr>
          <w:sz w:val="28"/>
          <w:szCs w:val="28"/>
        </w:rPr>
      </w:pPr>
    </w:p>
    <w:p w14:paraId="77A47FD2" w14:textId="77777777" w:rsidR="000B595B" w:rsidRDefault="000B595B" w:rsidP="003519F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Ayrıca;</w:t>
      </w:r>
    </w:p>
    <w:p w14:paraId="7CC89665" w14:textId="77777777" w:rsidR="00FB26B6" w:rsidRDefault="00FB26B6" w:rsidP="003519FA">
      <w:pPr>
        <w:tabs>
          <w:tab w:val="left" w:pos="540"/>
        </w:tabs>
        <w:jc w:val="both"/>
        <w:rPr>
          <w:sz w:val="28"/>
          <w:szCs w:val="28"/>
        </w:rPr>
      </w:pPr>
    </w:p>
    <w:p w14:paraId="363E8B51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 w:rsidRPr="008A7C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B595B">
        <w:rPr>
          <w:sz w:val="28"/>
          <w:szCs w:val="28"/>
        </w:rPr>
        <w:t>K</w:t>
      </w:r>
      <w:r w:rsidR="006564A7">
        <w:rPr>
          <w:sz w:val="28"/>
          <w:szCs w:val="28"/>
        </w:rPr>
        <w:t>aliteli eğitim-öğretim</w:t>
      </w:r>
      <w:r w:rsidR="000B595B">
        <w:rPr>
          <w:sz w:val="28"/>
          <w:szCs w:val="28"/>
        </w:rPr>
        <w:t xml:space="preserve"> sunan,</w:t>
      </w:r>
    </w:p>
    <w:p w14:paraId="18736830" w14:textId="77777777" w:rsidR="000B595B" w:rsidRDefault="000B595B" w:rsidP="000B595B">
      <w:pPr>
        <w:tabs>
          <w:tab w:val="left" w:pos="540"/>
        </w:tabs>
        <w:ind w:left="570"/>
        <w:jc w:val="both"/>
        <w:rPr>
          <w:sz w:val="28"/>
          <w:szCs w:val="28"/>
        </w:rPr>
      </w:pPr>
    </w:p>
    <w:p w14:paraId="1E70B109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95B">
        <w:rPr>
          <w:sz w:val="28"/>
          <w:szCs w:val="28"/>
        </w:rPr>
        <w:t>B</w:t>
      </w:r>
      <w:r w:rsidR="006564A7">
        <w:rPr>
          <w:sz w:val="28"/>
          <w:szCs w:val="28"/>
        </w:rPr>
        <w:t>ilimsel araştırma yapan,</w:t>
      </w:r>
    </w:p>
    <w:p w14:paraId="64447791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31ABD297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95B">
        <w:rPr>
          <w:sz w:val="28"/>
          <w:szCs w:val="28"/>
        </w:rPr>
        <w:t>T</w:t>
      </w:r>
      <w:r w:rsidR="006564A7">
        <w:rPr>
          <w:sz w:val="28"/>
          <w:szCs w:val="28"/>
        </w:rPr>
        <w:t xml:space="preserve">eknolojik ve bilimsel gelişmelerin öncülüğünü yapan, </w:t>
      </w:r>
    </w:p>
    <w:p w14:paraId="27BAA753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3EB1E508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95B">
        <w:rPr>
          <w:sz w:val="28"/>
          <w:szCs w:val="28"/>
        </w:rPr>
        <w:t>T</w:t>
      </w:r>
      <w:r w:rsidR="006564A7">
        <w:rPr>
          <w:sz w:val="28"/>
          <w:szCs w:val="28"/>
        </w:rPr>
        <w:t>oplumun ekonomik ve kültürel kalkınmasına katkıda bulunan</w:t>
      </w:r>
      <w:r w:rsidR="000B595B">
        <w:rPr>
          <w:sz w:val="28"/>
          <w:szCs w:val="28"/>
        </w:rPr>
        <w:t>,</w:t>
      </w:r>
      <w:r w:rsidR="006564A7">
        <w:rPr>
          <w:sz w:val="28"/>
          <w:szCs w:val="28"/>
        </w:rPr>
        <w:t xml:space="preserve"> </w:t>
      </w:r>
    </w:p>
    <w:p w14:paraId="49AC417E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70595397" w14:textId="77777777" w:rsidR="000B595B" w:rsidRDefault="008A7C15" w:rsidP="008A7C15">
      <w:pPr>
        <w:tabs>
          <w:tab w:val="left" w:pos="540"/>
        </w:tabs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95B">
        <w:rPr>
          <w:sz w:val="28"/>
          <w:szCs w:val="28"/>
        </w:rPr>
        <w:t>A</w:t>
      </w:r>
      <w:r w:rsidR="006564A7">
        <w:rPr>
          <w:sz w:val="28"/>
          <w:szCs w:val="28"/>
        </w:rPr>
        <w:t xml:space="preserve">raştırma ve proje yürütücülüğü hizmetlerini </w:t>
      </w:r>
      <w:r w:rsidR="002813C4">
        <w:rPr>
          <w:sz w:val="28"/>
          <w:szCs w:val="28"/>
        </w:rPr>
        <w:t>en iyi şekilde sunan</w:t>
      </w:r>
      <w:r w:rsidR="000B595B">
        <w:rPr>
          <w:sz w:val="28"/>
          <w:szCs w:val="28"/>
        </w:rPr>
        <w:t>,</w:t>
      </w:r>
      <w:r w:rsidR="002813C4">
        <w:rPr>
          <w:sz w:val="28"/>
          <w:szCs w:val="28"/>
        </w:rPr>
        <w:t xml:space="preserve"> </w:t>
      </w:r>
    </w:p>
    <w:p w14:paraId="2DE8B960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541C528B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13C4">
        <w:rPr>
          <w:sz w:val="28"/>
          <w:szCs w:val="28"/>
        </w:rPr>
        <w:t>bir yüksek</w:t>
      </w:r>
      <w:r w:rsidR="006564A7">
        <w:rPr>
          <w:sz w:val="28"/>
          <w:szCs w:val="28"/>
        </w:rPr>
        <w:t>öğretim sistemi oluştur</w:t>
      </w:r>
      <w:r w:rsidR="002813C4">
        <w:rPr>
          <w:sz w:val="28"/>
          <w:szCs w:val="28"/>
        </w:rPr>
        <w:t>ulması</w:t>
      </w:r>
      <w:r>
        <w:rPr>
          <w:sz w:val="28"/>
          <w:szCs w:val="28"/>
        </w:rPr>
        <w:t>,</w:t>
      </w:r>
    </w:p>
    <w:p w14:paraId="5D9780F3" w14:textId="77777777" w:rsidR="000B595B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</w:p>
    <w:p w14:paraId="183ADE0B" w14:textId="77777777" w:rsidR="008A1AF3" w:rsidRDefault="000B595B" w:rsidP="000B595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564A7">
        <w:rPr>
          <w:sz w:val="28"/>
          <w:szCs w:val="28"/>
        </w:rPr>
        <w:t>yükseköğretim kurumlarında öğretim elemanı açığını</w:t>
      </w:r>
      <w:r w:rsidR="002813C4">
        <w:rPr>
          <w:sz w:val="28"/>
          <w:szCs w:val="28"/>
        </w:rPr>
        <w:t>n</w:t>
      </w:r>
      <w:r w:rsidR="006564A7">
        <w:rPr>
          <w:sz w:val="28"/>
          <w:szCs w:val="28"/>
        </w:rPr>
        <w:t xml:space="preserve"> gider</w:t>
      </w:r>
      <w:r w:rsidR="002813C4">
        <w:rPr>
          <w:sz w:val="28"/>
          <w:szCs w:val="28"/>
        </w:rPr>
        <w:t xml:space="preserve">ilmesi ve üniversitelerin eğitim-öğretim bilimsel araştırma ve yayın faaliyetlerinin koordine edilmesi </w:t>
      </w:r>
      <w:r>
        <w:rPr>
          <w:sz w:val="28"/>
          <w:szCs w:val="28"/>
        </w:rPr>
        <w:t xml:space="preserve">hedeflerimiz arasında </w:t>
      </w:r>
      <w:r w:rsidR="002813C4">
        <w:rPr>
          <w:sz w:val="28"/>
          <w:szCs w:val="28"/>
        </w:rPr>
        <w:t>yer almaktadır.</w:t>
      </w:r>
    </w:p>
    <w:p w14:paraId="256517D3" w14:textId="77777777" w:rsidR="007E1D41" w:rsidRDefault="007E1D41" w:rsidP="00E32F4D">
      <w:pPr>
        <w:tabs>
          <w:tab w:val="left" w:pos="0"/>
        </w:tabs>
        <w:jc w:val="both"/>
        <w:rPr>
          <w:sz w:val="28"/>
          <w:szCs w:val="28"/>
        </w:rPr>
      </w:pPr>
    </w:p>
    <w:p w14:paraId="324FCC99" w14:textId="77777777" w:rsidR="00EC1599" w:rsidRDefault="00441570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Kamuoyunun bilgisine sunulur.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68E658" w14:textId="77777777" w:rsidR="009B6C68" w:rsidRDefault="00EC1599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1570">
        <w:rPr>
          <w:sz w:val="28"/>
          <w:szCs w:val="28"/>
        </w:rPr>
        <w:tab/>
      </w:r>
      <w:r w:rsidR="00441570">
        <w:rPr>
          <w:sz w:val="28"/>
          <w:szCs w:val="28"/>
        </w:rPr>
        <w:tab/>
      </w:r>
      <w:r w:rsidR="00441570">
        <w:rPr>
          <w:sz w:val="28"/>
          <w:szCs w:val="28"/>
        </w:rPr>
        <w:tab/>
      </w:r>
      <w:r w:rsidR="00441570">
        <w:rPr>
          <w:sz w:val="28"/>
          <w:szCs w:val="28"/>
        </w:rPr>
        <w:tab/>
      </w:r>
    </w:p>
    <w:p w14:paraId="655992DC" w14:textId="77777777" w:rsidR="00EC1599" w:rsidRDefault="009B6C68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1570">
        <w:rPr>
          <w:sz w:val="28"/>
          <w:szCs w:val="28"/>
        </w:rPr>
        <w:tab/>
      </w:r>
      <w:r w:rsidR="00441570">
        <w:rPr>
          <w:sz w:val="28"/>
          <w:szCs w:val="28"/>
        </w:rPr>
        <w:tab/>
      </w:r>
    </w:p>
    <w:p w14:paraId="3863FA68" w14:textId="77777777" w:rsidR="00EC1599" w:rsidRDefault="00EC1599" w:rsidP="00E32F4D">
      <w:pPr>
        <w:tabs>
          <w:tab w:val="left" w:pos="0"/>
        </w:tabs>
        <w:jc w:val="both"/>
        <w:rPr>
          <w:sz w:val="28"/>
          <w:szCs w:val="28"/>
        </w:rPr>
      </w:pPr>
    </w:p>
    <w:p w14:paraId="6E8A449D" w14:textId="77777777" w:rsidR="00441570" w:rsidRDefault="007E1D41" w:rsidP="00E32F4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EK</w:t>
      </w:r>
      <w:r w:rsidR="00441570">
        <w:rPr>
          <w:b/>
          <w:sz w:val="28"/>
          <w:szCs w:val="28"/>
        </w:rPr>
        <w:t>: 1-</w:t>
      </w:r>
      <w:r w:rsidR="00441570">
        <w:rPr>
          <w:sz w:val="28"/>
          <w:szCs w:val="28"/>
        </w:rPr>
        <w:t>Bütçe Giderlerinin Gelişimi Tablosu</w:t>
      </w:r>
      <w:r w:rsidR="00441570">
        <w:rPr>
          <w:b/>
          <w:sz w:val="28"/>
          <w:szCs w:val="28"/>
        </w:rPr>
        <w:t xml:space="preserve"> </w:t>
      </w:r>
    </w:p>
    <w:p w14:paraId="49773D43" w14:textId="77777777" w:rsidR="007E1D41" w:rsidRDefault="00441570" w:rsidP="00E32F4D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2-</w:t>
      </w:r>
      <w:r w:rsidRPr="00441570">
        <w:rPr>
          <w:sz w:val="28"/>
          <w:szCs w:val="28"/>
        </w:rPr>
        <w:t>Bütçe</w:t>
      </w:r>
      <w:r>
        <w:rPr>
          <w:b/>
          <w:sz w:val="28"/>
          <w:szCs w:val="28"/>
        </w:rPr>
        <w:t xml:space="preserve"> </w:t>
      </w:r>
      <w:r w:rsidR="007E1D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Gelirlerinin Gelişimi Tablosu</w:t>
      </w:r>
    </w:p>
    <w:p w14:paraId="7E76017D" w14:textId="77777777" w:rsidR="00214088" w:rsidRDefault="00214088" w:rsidP="00E32F4D">
      <w:pPr>
        <w:tabs>
          <w:tab w:val="left" w:pos="0"/>
        </w:tabs>
        <w:jc w:val="both"/>
        <w:rPr>
          <w:sz w:val="28"/>
          <w:szCs w:val="28"/>
        </w:rPr>
      </w:pPr>
    </w:p>
    <w:sectPr w:rsidR="00214088" w:rsidSect="00C8456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2136" w14:textId="77777777" w:rsidR="00820886" w:rsidRDefault="00820886">
      <w:r>
        <w:separator/>
      </w:r>
    </w:p>
  </w:endnote>
  <w:endnote w:type="continuationSeparator" w:id="0">
    <w:p w14:paraId="35FCF252" w14:textId="77777777" w:rsidR="00820886" w:rsidRDefault="0082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93A2" w14:textId="77777777" w:rsidR="00260199" w:rsidRDefault="00260199" w:rsidP="0025778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8E09EFF" w14:textId="77777777" w:rsidR="00260199" w:rsidRDefault="00260199" w:rsidP="0025778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2795" w14:textId="77777777" w:rsidR="00260199" w:rsidRDefault="00260199" w:rsidP="0025778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70261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0DB76CE7" w14:textId="77777777" w:rsidR="00260199" w:rsidRDefault="00260199" w:rsidP="0025778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BB0C" w14:textId="77777777" w:rsidR="00820886" w:rsidRDefault="00820886">
      <w:r>
        <w:separator/>
      </w:r>
    </w:p>
  </w:footnote>
  <w:footnote w:type="continuationSeparator" w:id="0">
    <w:p w14:paraId="641E294E" w14:textId="77777777" w:rsidR="00820886" w:rsidRDefault="0082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D6B"/>
    <w:multiLevelType w:val="hybridMultilevel"/>
    <w:tmpl w:val="A8DA51CE"/>
    <w:lvl w:ilvl="0" w:tplc="ADA0673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A8C2810"/>
    <w:multiLevelType w:val="hybridMultilevel"/>
    <w:tmpl w:val="2BB636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FAE736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5090"/>
    <w:multiLevelType w:val="hybridMultilevel"/>
    <w:tmpl w:val="882C6CBA"/>
    <w:lvl w:ilvl="0" w:tplc="43BCED7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2172"/>
    <w:multiLevelType w:val="hybridMultilevel"/>
    <w:tmpl w:val="41524062"/>
    <w:lvl w:ilvl="0" w:tplc="37426FE6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8416F80"/>
    <w:multiLevelType w:val="hybridMultilevel"/>
    <w:tmpl w:val="54EC44C2"/>
    <w:lvl w:ilvl="0" w:tplc="A15E038C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28142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2" w:tplc="2A566D6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266BA"/>
    <w:multiLevelType w:val="hybridMultilevel"/>
    <w:tmpl w:val="AC780D3E"/>
    <w:lvl w:ilvl="0" w:tplc="5E3EEB2E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A30221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772297A"/>
    <w:multiLevelType w:val="hybridMultilevel"/>
    <w:tmpl w:val="B220F8AC"/>
    <w:lvl w:ilvl="0" w:tplc="E7E4C8EC">
      <w:start w:val="2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9B0221A"/>
    <w:multiLevelType w:val="multilevel"/>
    <w:tmpl w:val="494C68AE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Balk4"/>
      <w:lvlText w:val="%1.%2.%3.%4."/>
      <w:lvlJc w:val="left"/>
      <w:pPr>
        <w:tabs>
          <w:tab w:val="num" w:pos="6228"/>
        </w:tabs>
        <w:ind w:left="62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577F6BB2"/>
    <w:multiLevelType w:val="hybridMultilevel"/>
    <w:tmpl w:val="68226CF0"/>
    <w:lvl w:ilvl="0" w:tplc="BC36E4D6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B4E187F"/>
    <w:multiLevelType w:val="hybridMultilevel"/>
    <w:tmpl w:val="1AD01670"/>
    <w:lvl w:ilvl="0" w:tplc="A15E03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5509076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743FAE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603D2"/>
    <w:multiLevelType w:val="hybridMultilevel"/>
    <w:tmpl w:val="EACE7E40"/>
    <w:lvl w:ilvl="0" w:tplc="C27A34C6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1" w15:restartNumberingAfterBreak="0">
    <w:nsid w:val="60EB6280"/>
    <w:multiLevelType w:val="hybridMultilevel"/>
    <w:tmpl w:val="EF68EB38"/>
    <w:lvl w:ilvl="0" w:tplc="C2E429AC">
      <w:start w:val="1"/>
      <w:numFmt w:val="upp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2CB5E91"/>
    <w:multiLevelType w:val="multilevel"/>
    <w:tmpl w:val="A8DA51C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C397A2B"/>
    <w:multiLevelType w:val="hybridMultilevel"/>
    <w:tmpl w:val="FED60104"/>
    <w:lvl w:ilvl="0" w:tplc="527CE5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44961"/>
    <w:multiLevelType w:val="hybridMultilevel"/>
    <w:tmpl w:val="70B06D7E"/>
    <w:lvl w:ilvl="0" w:tplc="16C60B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7E2A6623"/>
    <w:multiLevelType w:val="hybridMultilevel"/>
    <w:tmpl w:val="33AA6E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843048">
      <w:start w:val="4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8D"/>
    <w:rsid w:val="0003199A"/>
    <w:rsid w:val="00055DA4"/>
    <w:rsid w:val="00055ED5"/>
    <w:rsid w:val="00056589"/>
    <w:rsid w:val="00064A39"/>
    <w:rsid w:val="00077C36"/>
    <w:rsid w:val="000809EC"/>
    <w:rsid w:val="00087DA4"/>
    <w:rsid w:val="00091F77"/>
    <w:rsid w:val="000922EE"/>
    <w:rsid w:val="00095F39"/>
    <w:rsid w:val="000B595B"/>
    <w:rsid w:val="000E3F87"/>
    <w:rsid w:val="000F4CED"/>
    <w:rsid w:val="000F5A10"/>
    <w:rsid w:val="00104825"/>
    <w:rsid w:val="00107A78"/>
    <w:rsid w:val="00137E55"/>
    <w:rsid w:val="00156126"/>
    <w:rsid w:val="0016237A"/>
    <w:rsid w:val="00162CA3"/>
    <w:rsid w:val="001949C7"/>
    <w:rsid w:val="001A53A9"/>
    <w:rsid w:val="001C0A9C"/>
    <w:rsid w:val="001D0044"/>
    <w:rsid w:val="001F1AB3"/>
    <w:rsid w:val="001F1B57"/>
    <w:rsid w:val="001F5FB2"/>
    <w:rsid w:val="00206651"/>
    <w:rsid w:val="00213B66"/>
    <w:rsid w:val="00214088"/>
    <w:rsid w:val="00216F54"/>
    <w:rsid w:val="0024112B"/>
    <w:rsid w:val="0025778D"/>
    <w:rsid w:val="00260199"/>
    <w:rsid w:val="00264F81"/>
    <w:rsid w:val="00270261"/>
    <w:rsid w:val="00270EAE"/>
    <w:rsid w:val="002813C4"/>
    <w:rsid w:val="002866B0"/>
    <w:rsid w:val="002A4922"/>
    <w:rsid w:val="003519FA"/>
    <w:rsid w:val="0035585B"/>
    <w:rsid w:val="003764EB"/>
    <w:rsid w:val="003A118E"/>
    <w:rsid w:val="003A45D9"/>
    <w:rsid w:val="003B4851"/>
    <w:rsid w:val="003E063E"/>
    <w:rsid w:val="003E2420"/>
    <w:rsid w:val="0040196C"/>
    <w:rsid w:val="0041032C"/>
    <w:rsid w:val="00414C7B"/>
    <w:rsid w:val="00415ABF"/>
    <w:rsid w:val="00416F1D"/>
    <w:rsid w:val="004234AD"/>
    <w:rsid w:val="004250ED"/>
    <w:rsid w:val="00426F9F"/>
    <w:rsid w:val="00441570"/>
    <w:rsid w:val="004466CC"/>
    <w:rsid w:val="00451F1F"/>
    <w:rsid w:val="00465EFE"/>
    <w:rsid w:val="0047016F"/>
    <w:rsid w:val="00496191"/>
    <w:rsid w:val="004B11CF"/>
    <w:rsid w:val="004B1812"/>
    <w:rsid w:val="004E6C69"/>
    <w:rsid w:val="0050193C"/>
    <w:rsid w:val="00504D45"/>
    <w:rsid w:val="005101DA"/>
    <w:rsid w:val="00516120"/>
    <w:rsid w:val="0054000F"/>
    <w:rsid w:val="00574300"/>
    <w:rsid w:val="00595621"/>
    <w:rsid w:val="0059618A"/>
    <w:rsid w:val="005A6C02"/>
    <w:rsid w:val="005B6015"/>
    <w:rsid w:val="005C252D"/>
    <w:rsid w:val="005C7B23"/>
    <w:rsid w:val="005F05A5"/>
    <w:rsid w:val="00632E65"/>
    <w:rsid w:val="0064663C"/>
    <w:rsid w:val="006564A7"/>
    <w:rsid w:val="00670BC7"/>
    <w:rsid w:val="00671756"/>
    <w:rsid w:val="00684FB8"/>
    <w:rsid w:val="006C09E4"/>
    <w:rsid w:val="006E412C"/>
    <w:rsid w:val="00723B90"/>
    <w:rsid w:val="0073698E"/>
    <w:rsid w:val="00745A42"/>
    <w:rsid w:val="00747C7E"/>
    <w:rsid w:val="007517DD"/>
    <w:rsid w:val="0077605C"/>
    <w:rsid w:val="00796274"/>
    <w:rsid w:val="007A1539"/>
    <w:rsid w:val="007B1B10"/>
    <w:rsid w:val="007B5F08"/>
    <w:rsid w:val="007D3E0F"/>
    <w:rsid w:val="007D45F0"/>
    <w:rsid w:val="007E0107"/>
    <w:rsid w:val="007E07BE"/>
    <w:rsid w:val="007E1D41"/>
    <w:rsid w:val="007E21D4"/>
    <w:rsid w:val="007F17C0"/>
    <w:rsid w:val="007F587D"/>
    <w:rsid w:val="008062FD"/>
    <w:rsid w:val="00810B68"/>
    <w:rsid w:val="00815B0F"/>
    <w:rsid w:val="00820886"/>
    <w:rsid w:val="00821165"/>
    <w:rsid w:val="00833C9B"/>
    <w:rsid w:val="00883CEB"/>
    <w:rsid w:val="008904F7"/>
    <w:rsid w:val="008A1AF3"/>
    <w:rsid w:val="008A7C15"/>
    <w:rsid w:val="008B61BB"/>
    <w:rsid w:val="008E1E78"/>
    <w:rsid w:val="008F2F0A"/>
    <w:rsid w:val="00911D27"/>
    <w:rsid w:val="0091451C"/>
    <w:rsid w:val="00924DF3"/>
    <w:rsid w:val="00934DE1"/>
    <w:rsid w:val="00944F81"/>
    <w:rsid w:val="00950D3F"/>
    <w:rsid w:val="009545B9"/>
    <w:rsid w:val="009614AF"/>
    <w:rsid w:val="00964AB1"/>
    <w:rsid w:val="00987383"/>
    <w:rsid w:val="009B18ED"/>
    <w:rsid w:val="009B6C68"/>
    <w:rsid w:val="009E5D8D"/>
    <w:rsid w:val="00A178BD"/>
    <w:rsid w:val="00A21F11"/>
    <w:rsid w:val="00A44E40"/>
    <w:rsid w:val="00A61F5C"/>
    <w:rsid w:val="00A72D2D"/>
    <w:rsid w:val="00A82AAD"/>
    <w:rsid w:val="00A83CB7"/>
    <w:rsid w:val="00AB46A2"/>
    <w:rsid w:val="00AB69E8"/>
    <w:rsid w:val="00AC66C5"/>
    <w:rsid w:val="00AD468B"/>
    <w:rsid w:val="00AE1116"/>
    <w:rsid w:val="00AE3057"/>
    <w:rsid w:val="00B05004"/>
    <w:rsid w:val="00B3441A"/>
    <w:rsid w:val="00B410EB"/>
    <w:rsid w:val="00B559B1"/>
    <w:rsid w:val="00B55C3E"/>
    <w:rsid w:val="00B56036"/>
    <w:rsid w:val="00B611A7"/>
    <w:rsid w:val="00B6397D"/>
    <w:rsid w:val="00B7276E"/>
    <w:rsid w:val="00B7504C"/>
    <w:rsid w:val="00B77349"/>
    <w:rsid w:val="00B875A5"/>
    <w:rsid w:val="00BA4856"/>
    <w:rsid w:val="00BB4B10"/>
    <w:rsid w:val="00BC2BF6"/>
    <w:rsid w:val="00BC6C0B"/>
    <w:rsid w:val="00BD13FF"/>
    <w:rsid w:val="00BE69E7"/>
    <w:rsid w:val="00C025D8"/>
    <w:rsid w:val="00C06CA7"/>
    <w:rsid w:val="00C2551E"/>
    <w:rsid w:val="00C36C40"/>
    <w:rsid w:val="00C71C10"/>
    <w:rsid w:val="00C84567"/>
    <w:rsid w:val="00C91F4F"/>
    <w:rsid w:val="00C9694E"/>
    <w:rsid w:val="00C97F94"/>
    <w:rsid w:val="00CA4E80"/>
    <w:rsid w:val="00CB18B7"/>
    <w:rsid w:val="00CB4A58"/>
    <w:rsid w:val="00CC3709"/>
    <w:rsid w:val="00CC46D9"/>
    <w:rsid w:val="00CC679F"/>
    <w:rsid w:val="00CE761F"/>
    <w:rsid w:val="00D03B66"/>
    <w:rsid w:val="00D07F61"/>
    <w:rsid w:val="00D24156"/>
    <w:rsid w:val="00D408EF"/>
    <w:rsid w:val="00D474D5"/>
    <w:rsid w:val="00D63CB0"/>
    <w:rsid w:val="00D7173D"/>
    <w:rsid w:val="00D844F9"/>
    <w:rsid w:val="00D86D36"/>
    <w:rsid w:val="00DA2A2D"/>
    <w:rsid w:val="00DC4979"/>
    <w:rsid w:val="00DE1338"/>
    <w:rsid w:val="00DE5E28"/>
    <w:rsid w:val="00DE78B2"/>
    <w:rsid w:val="00E052FC"/>
    <w:rsid w:val="00E31680"/>
    <w:rsid w:val="00E32F4D"/>
    <w:rsid w:val="00E4611B"/>
    <w:rsid w:val="00E56993"/>
    <w:rsid w:val="00EA41EF"/>
    <w:rsid w:val="00EA47B2"/>
    <w:rsid w:val="00EC1599"/>
    <w:rsid w:val="00EC6F74"/>
    <w:rsid w:val="00F0575E"/>
    <w:rsid w:val="00F25EEA"/>
    <w:rsid w:val="00F42C57"/>
    <w:rsid w:val="00F6381C"/>
    <w:rsid w:val="00F75AA2"/>
    <w:rsid w:val="00F770D4"/>
    <w:rsid w:val="00F917E1"/>
    <w:rsid w:val="00F92BEE"/>
    <w:rsid w:val="00F9416E"/>
    <w:rsid w:val="00F96861"/>
    <w:rsid w:val="00FB0E9A"/>
    <w:rsid w:val="00FB126E"/>
    <w:rsid w:val="00FB23D7"/>
    <w:rsid w:val="00FB26B6"/>
    <w:rsid w:val="00FB481A"/>
    <w:rsid w:val="00FD204A"/>
    <w:rsid w:val="00FD7CEA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BE18D"/>
  <w15:chartTrackingRefBased/>
  <w15:docId w15:val="{26B60FC6-20B1-4DD6-AF9A-A0C01A01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8D"/>
    <w:rPr>
      <w:sz w:val="24"/>
      <w:szCs w:val="24"/>
    </w:rPr>
  </w:style>
  <w:style w:type="paragraph" w:styleId="Balk1">
    <w:name w:val="heading 1"/>
    <w:basedOn w:val="Normal"/>
    <w:next w:val="Normal"/>
    <w:qFormat/>
    <w:rsid w:val="0025778D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tabs>
        <w:tab w:val="clear" w:pos="360"/>
        <w:tab w:val="num" w:pos="720"/>
      </w:tabs>
      <w:spacing w:before="240" w:after="60"/>
      <w:ind w:left="720" w:hanging="720"/>
      <w:outlineLvl w:val="0"/>
    </w:pPr>
    <w:rPr>
      <w:rFonts w:ascii="Arial Black" w:hAnsi="Arial Black" w:cs="Arial"/>
      <w:b/>
      <w:bCs/>
      <w:kern w:val="32"/>
      <w:sz w:val="32"/>
      <w:szCs w:val="32"/>
      <w:lang w:eastAsia="en-US"/>
    </w:rPr>
  </w:style>
  <w:style w:type="paragraph" w:styleId="Balk2">
    <w:name w:val="heading 2"/>
    <w:basedOn w:val="Normal"/>
    <w:next w:val="Normal"/>
    <w:qFormat/>
    <w:rsid w:val="0025778D"/>
    <w:pPr>
      <w:keepNext/>
      <w:numPr>
        <w:ilvl w:val="1"/>
        <w:numId w:val="3"/>
      </w:numPr>
      <w:pBdr>
        <w:bottom w:val="single" w:sz="4" w:space="1" w:color="auto"/>
      </w:pBdr>
      <w:tabs>
        <w:tab w:val="clear" w:pos="792"/>
        <w:tab w:val="num" w:pos="1080"/>
      </w:tabs>
      <w:spacing w:before="240" w:after="60"/>
      <w:ind w:left="1080" w:hanging="1080"/>
      <w:outlineLvl w:val="1"/>
    </w:pPr>
    <w:rPr>
      <w:rFonts w:ascii="Arial Black" w:hAnsi="Arial Black" w:cs="Arial"/>
      <w:b/>
      <w:bCs/>
      <w:iCs/>
      <w:sz w:val="28"/>
      <w:szCs w:val="28"/>
      <w:lang w:eastAsia="en-US"/>
    </w:rPr>
  </w:style>
  <w:style w:type="paragraph" w:styleId="Balk3">
    <w:name w:val="heading 3"/>
    <w:basedOn w:val="Balk2"/>
    <w:next w:val="Normal"/>
    <w:qFormat/>
    <w:rsid w:val="0025778D"/>
    <w:pPr>
      <w:numPr>
        <w:ilvl w:val="2"/>
      </w:numPr>
      <w:pBdr>
        <w:bottom w:val="none" w:sz="0" w:space="0" w:color="auto"/>
      </w:pBdr>
      <w:tabs>
        <w:tab w:val="clear" w:pos="1224"/>
        <w:tab w:val="num" w:pos="785"/>
      </w:tabs>
      <w:ind w:left="785" w:hanging="785"/>
      <w:outlineLvl w:val="2"/>
    </w:pPr>
    <w:rPr>
      <w:rFonts w:ascii="Arial" w:hAnsi="Arial"/>
      <w:sz w:val="24"/>
      <w:szCs w:val="24"/>
    </w:rPr>
  </w:style>
  <w:style w:type="paragraph" w:styleId="Balk4">
    <w:name w:val="heading 4"/>
    <w:basedOn w:val="Balk3"/>
    <w:next w:val="Normal"/>
    <w:qFormat/>
    <w:rsid w:val="0025778D"/>
    <w:pPr>
      <w:numPr>
        <w:ilvl w:val="3"/>
      </w:numPr>
      <w:tabs>
        <w:tab w:val="clear" w:pos="6228"/>
        <w:tab w:val="num" w:pos="1080"/>
      </w:tabs>
      <w:ind w:left="1080" w:hanging="1080"/>
      <w:jc w:val="both"/>
      <w:outlineLvl w:val="3"/>
    </w:p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25778D"/>
    <w:pPr>
      <w:spacing w:after="120"/>
    </w:pPr>
  </w:style>
  <w:style w:type="paragraph" w:styleId="KonuBal">
    <w:name w:val="Title"/>
    <w:basedOn w:val="Normal"/>
    <w:qFormat/>
    <w:rsid w:val="0025778D"/>
    <w:pPr>
      <w:jc w:val="center"/>
    </w:pPr>
    <w:rPr>
      <w:b/>
      <w:bCs/>
    </w:rPr>
  </w:style>
  <w:style w:type="paragraph" w:customStyle="1" w:styleId="Metin">
    <w:name w:val="Metin"/>
    <w:basedOn w:val="Normal"/>
    <w:rsid w:val="0025778D"/>
    <w:pPr>
      <w:spacing w:before="240"/>
      <w:jc w:val="both"/>
    </w:pPr>
    <w:rPr>
      <w:rFonts w:ascii="Arial" w:hAnsi="Arial"/>
      <w:sz w:val="22"/>
      <w:szCs w:val="20"/>
      <w:lang w:eastAsia="en-US"/>
    </w:rPr>
  </w:style>
  <w:style w:type="paragraph" w:customStyle="1" w:styleId="Bullet1Char">
    <w:name w:val="Bullet 1 Char"/>
    <w:basedOn w:val="Normal"/>
    <w:rsid w:val="0025778D"/>
    <w:pPr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Bullet1">
    <w:name w:val="Bullet 1"/>
    <w:basedOn w:val="Normal"/>
    <w:rsid w:val="0025778D"/>
    <w:pPr>
      <w:numPr>
        <w:numId w:val="6"/>
      </w:numPr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Bullet2">
    <w:name w:val="Bullet 2"/>
    <w:basedOn w:val="Bullet1"/>
    <w:rsid w:val="0025778D"/>
    <w:pPr>
      <w:numPr>
        <w:ilvl w:val="1"/>
        <w:numId w:val="7"/>
      </w:numPr>
    </w:pPr>
  </w:style>
  <w:style w:type="paragraph" w:customStyle="1" w:styleId="Bullet3">
    <w:name w:val="Bullet 3"/>
    <w:basedOn w:val="Bullet2"/>
    <w:rsid w:val="0025778D"/>
    <w:pPr>
      <w:numPr>
        <w:ilvl w:val="2"/>
      </w:numPr>
    </w:pPr>
  </w:style>
  <w:style w:type="table" w:styleId="TabloKlavuzu">
    <w:name w:val="Table Grid"/>
    <w:basedOn w:val="NormalTablo"/>
    <w:rsid w:val="0025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25778D"/>
    <w:pPr>
      <w:tabs>
        <w:tab w:val="center" w:pos="4153"/>
        <w:tab w:val="right" w:pos="8306"/>
      </w:tabs>
    </w:pPr>
    <w:rPr>
      <w:color w:val="000080"/>
      <w:sz w:val="28"/>
      <w:szCs w:val="20"/>
    </w:rPr>
  </w:style>
  <w:style w:type="paragraph" w:styleId="NormalWeb">
    <w:name w:val="Normal (Web)"/>
    <w:basedOn w:val="Normal"/>
    <w:uiPriority w:val="99"/>
    <w:rsid w:val="0025778D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25778D"/>
    <w:rPr>
      <w:b/>
      <w:bCs/>
    </w:rPr>
  </w:style>
  <w:style w:type="paragraph" w:customStyle="1" w:styleId="style12">
    <w:name w:val="style12"/>
    <w:basedOn w:val="Normal"/>
    <w:rsid w:val="0025778D"/>
    <w:pPr>
      <w:spacing w:before="100" w:beforeAutospacing="1" w:after="100" w:afterAutospacing="1"/>
    </w:pPr>
    <w:rPr>
      <w:b/>
      <w:bCs/>
      <w:color w:val="6E96AC"/>
    </w:rPr>
  </w:style>
  <w:style w:type="paragraph" w:styleId="AltBilgi">
    <w:name w:val="footer"/>
    <w:basedOn w:val="Normal"/>
    <w:rsid w:val="0025778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5778D"/>
  </w:style>
  <w:style w:type="character" w:styleId="Kpr">
    <w:name w:val="Hyperlink"/>
    <w:basedOn w:val="VarsaylanParagrafYazTipi"/>
    <w:uiPriority w:val="99"/>
    <w:semiHidden/>
    <w:unhideWhenUsed/>
    <w:rsid w:val="00B7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Bütçe Başlangıç Ödeneklerinin 2008-2009
 Yılları İtibariyle Dağılım Tablosu</a:t>
            </a:r>
          </a:p>
        </c:rich>
      </c:tx>
      <c:layout>
        <c:manualLayout>
          <c:xMode val="edge"/>
          <c:yMode val="edge"/>
          <c:x val="0.22948073701842547"/>
          <c:y val="2.0220588235294119E-2"/>
        </c:manualLayout>
      </c:layout>
      <c:overlay val="0"/>
      <c:spPr>
        <a:noFill/>
        <a:ln w="25358">
          <a:noFill/>
        </a:ln>
      </c:spPr>
    </c:title>
    <c:autoTitleDeleted val="0"/>
    <c:view3D>
      <c:rotX val="15"/>
      <c:hPercent val="8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C0C0C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C0C0C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8090452261306533"/>
          <c:y val="0.18014705882352941"/>
          <c:w val="0.72529313232830817"/>
          <c:h val="0.476102941176470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2008 KBÖ</c:v>
                </c:pt>
              </c:strCache>
            </c:strRef>
          </c:tx>
          <c:spPr>
            <a:solidFill>
              <a:srgbClr val="FF8080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7805695142378561"/>
                  <c:y val="0.3860294117647059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60A-4AA6-ACC4-5B0B21D51AB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8525963149078729"/>
                  <c:y val="0.52941176470588236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60A-4AA6-ACC4-5B0B21D51AB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738693467336685"/>
                  <c:y val="0.4889705882352941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0A-4AA6-ACC4-5B0B21D51AB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795644891122278"/>
                  <c:y val="0.14154411764705882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0A-4AA6-ACC4-5B0B21D51AB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8509212730318259"/>
                  <c:y val="0.4889705882352941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0A-4AA6-ACC4-5B0B21D51AB0}"/>
                </c:ext>
              </c:extLst>
            </c:dLbl>
            <c:spPr>
              <a:noFill/>
              <a:ln w="25358">
                <a:noFill/>
              </a:ln>
            </c:spPr>
            <c:txPr>
              <a:bodyPr rot="-2700000" vert="horz" wrap="square" lIns="38100" tIns="19050" rIns="38100" bIns="19050" anchor="ctr">
                <a:spAutoFit/>
              </a:bodyPr>
              <a:lstStyle/>
              <a:p>
                <a:pPr algn="ctr">
                  <a:defRPr sz="799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endParaRPr lang="tr-TR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Personel Giderleri</c:v>
                </c:pt>
                <c:pt idx="1">
                  <c:v>Sosyal Güv.Kur.Dev.Prim Gid.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6123000</c:v>
                </c:pt>
                <c:pt idx="1">
                  <c:v>942000</c:v>
                </c:pt>
                <c:pt idx="2">
                  <c:v>2280000</c:v>
                </c:pt>
                <c:pt idx="3">
                  <c:v>16244000</c:v>
                </c:pt>
                <c:pt idx="4">
                  <c:v>1900000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60A-4AA6-ACC4-5B0B21D51AB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2009 KBÖ</c:v>
                </c:pt>
              </c:strCache>
            </c:strRef>
          </c:tx>
          <c:spPr>
            <a:solidFill>
              <a:srgbClr val="3366FF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34673366834170855"/>
                  <c:y val="0.35845588235294118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60A-4AA6-ACC4-5B0B21D51AB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388609715242881"/>
                  <c:y val="0.5404411764705882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60A-4AA6-ACC4-5B0B21D51AB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53768844221105527"/>
                  <c:y val="0.24816176470588236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0A-4AA6-ACC4-5B0B21D51AB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6666666666666663"/>
                  <c:y val="0.11580882352941177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60A-4AA6-ACC4-5B0B21D51AB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4371859296482412"/>
                  <c:y val="0.44301470588235292"/>
                </c:manualLayout>
              </c:layout>
              <c:spPr>
                <a:noFill/>
                <a:ln w="25358">
                  <a:noFill/>
                </a:ln>
              </c:spPr>
              <c:txPr>
                <a:bodyPr rot="-2700000" vert="horz"/>
                <a:lstStyle/>
                <a:p>
                  <a:pPr algn="ctr" rtl="0">
                    <a:defRPr sz="799" b="1" i="0" u="none" strike="noStrike" baseline="0">
                      <a:solidFill>
                        <a:srgbClr val="000000"/>
                      </a:solidFill>
                      <a:latin typeface="Arial Tur"/>
                      <a:ea typeface="Arial Tur"/>
                      <a:cs typeface="Arial Tur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0A-4AA6-ACC4-5B0B21D51AB0}"/>
                </c:ext>
              </c:extLst>
            </c:dLbl>
            <c:spPr>
              <a:noFill/>
              <a:ln w="25358">
                <a:noFill/>
              </a:ln>
            </c:spPr>
            <c:txPr>
              <a:bodyPr rot="-2700000" vert="horz" wrap="square" lIns="38100" tIns="19050" rIns="38100" bIns="19050" anchor="ctr">
                <a:spAutoFit/>
              </a:bodyPr>
              <a:lstStyle/>
              <a:p>
                <a:pPr algn="ctr" rtl="0">
                  <a:defRPr sz="799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Personel Giderleri</c:v>
                </c:pt>
                <c:pt idx="1">
                  <c:v>Sosyal Güv.Kur.Dev.Prim Gid.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7777000</c:v>
                </c:pt>
                <c:pt idx="1">
                  <c:v>961000</c:v>
                </c:pt>
                <c:pt idx="2">
                  <c:v>12404000</c:v>
                </c:pt>
                <c:pt idx="3">
                  <c:v>17473000</c:v>
                </c:pt>
                <c:pt idx="4">
                  <c:v>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60A-4AA6-ACC4-5B0B21D51AB0}"/>
            </c:ext>
          </c:extLst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100"/>
        <c:gapDepth val="100"/>
        <c:shape val="box"/>
        <c:axId val="394773200"/>
        <c:axId val="1"/>
        <c:axId val="0"/>
      </c:bar3DChart>
      <c:catAx>
        <c:axId val="3947732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GİDER TÜRLERİ</a:t>
                </a:r>
              </a:p>
            </c:rich>
          </c:tx>
          <c:layout>
            <c:manualLayout>
              <c:xMode val="edge"/>
              <c:yMode val="edge"/>
              <c:x val="0.42211055276381909"/>
              <c:y val="0.92095588235294112"/>
            </c:manualLayout>
          </c:layout>
          <c:overlay val="0"/>
          <c:spPr>
            <a:noFill/>
            <a:ln w="25358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-3240000" vert="horz"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1"/>
        <c:crosses val="autoZero"/>
        <c:auto val="1"/>
        <c:lblAlgn val="ctr"/>
        <c:lblOffset val="8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ÖDENEK (YTL)</a:t>
                </a:r>
              </a:p>
            </c:rich>
          </c:tx>
          <c:layout>
            <c:manualLayout>
              <c:xMode val="edge"/>
              <c:yMode val="edge"/>
              <c:x val="0.12060301507537688"/>
              <c:y val="0.31801470588235292"/>
            </c:manualLayout>
          </c:layout>
          <c:overlay val="0"/>
          <c:spPr>
            <a:noFill/>
            <a:ln w="2535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394773200"/>
        <c:crosses val="autoZero"/>
        <c:crossBetween val="between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CCCCFF" mc:Ignorable="a14" a14:legacySpreadsheetColorIndex="31"/>
            </a:gs>
            <a:gs pos="100000">
              <a:srgbClr xmlns:mc="http://schemas.openxmlformats.org/markup-compatibility/2006" xmlns:a14="http://schemas.microsoft.com/office/drawing/2010/main" val="FBFBFF" mc:Ignorable="a14" a14:legacySpreadsheetColorIndex="31">
                <a:gamma/>
                <a:tint val="41176"/>
                <a:invGamma/>
              </a:srgbClr>
            </a:gs>
          </a:gsLst>
          <a:lin ang="5400000" scaled="1"/>
        </a:gradFill>
        <a:ln w="25358">
          <a:noFill/>
        </a:ln>
      </c:spPr>
    </c:plotArea>
    <c:legend>
      <c:legendPos val="r"/>
      <c:layout>
        <c:manualLayout>
          <c:xMode val="edge"/>
          <c:yMode val="edge"/>
          <c:x val="0.87604690117252937"/>
          <c:y val="0.56433823529411764"/>
          <c:w val="0.11222780569514237"/>
          <c:h val="7.169117647058823E-2"/>
        </c:manualLayout>
      </c:layout>
      <c:overlay val="0"/>
      <c:spPr>
        <a:solidFill>
          <a:srgbClr val="FFFFFF"/>
        </a:solidFill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Arial Tur"/>
              <a:ea typeface="Arial Tur"/>
              <a:cs typeface="Arial Tur"/>
            </a:defRPr>
          </a:pPr>
          <a:endParaRPr lang="tr-TR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CCFF" mc:Ignorable="a14" a14:legacySpreadsheetColorIndex="31"/>
        </a:gs>
        <a:gs pos="100000">
          <a:srgbClr xmlns:mc="http://schemas.openxmlformats.org/markup-compatibility/2006" xmlns:a14="http://schemas.microsoft.com/office/drawing/2010/main" val="FBFBFF" mc:Ignorable="a14" a14:legacySpreadsheetColorIndex="31">
            <a:gamma/>
            <a:tint val="41176"/>
            <a:invGamma/>
          </a:srgbClr>
        </a:gs>
      </a:gsLst>
      <a:lin ang="5400000" scaled="1"/>
    </a:gradFill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YÜKSEKÖĞRETİM KURULU </vt:lpstr>
    </vt:vector>
  </TitlesOfParts>
  <Company>ZKU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YÜKSEKÖĞRETİM KURULU</dc:title>
  <dc:subject/>
  <dc:creator>SUAT</dc:creator>
  <cp:keywords/>
  <cp:lastModifiedBy>MEHMET OZER</cp:lastModifiedBy>
  <cp:revision>2</cp:revision>
  <cp:lastPrinted>2008-08-01T06:35:00Z</cp:lastPrinted>
  <dcterms:created xsi:type="dcterms:W3CDTF">2025-10-10T11:34:00Z</dcterms:created>
  <dcterms:modified xsi:type="dcterms:W3CDTF">2025-10-10T11:34:00Z</dcterms:modified>
</cp:coreProperties>
</file>